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41" w:rsidRDefault="00A63541" w:rsidP="00FC1118">
      <w:pPr>
        <w:spacing w:after="0" w:line="240" w:lineRule="auto"/>
        <w:jc w:val="center"/>
        <w:rPr>
          <w:b/>
          <w:sz w:val="28"/>
          <w:szCs w:val="28"/>
        </w:rPr>
      </w:pPr>
      <w:bookmarkStart w:id="0" w:name="_GoBack"/>
      <w:bookmarkEnd w:id="0"/>
      <w:r w:rsidRPr="00D03D71">
        <w:rPr>
          <w:b/>
          <w:sz w:val="28"/>
          <w:szCs w:val="28"/>
        </w:rPr>
        <w:t>MENTAL HEALTH RESOURCES FOR RESIDENT PHYSICIANS</w:t>
      </w:r>
    </w:p>
    <w:p w:rsidR="001D719D" w:rsidRDefault="00D03D71" w:rsidP="00FC1118">
      <w:pPr>
        <w:spacing w:after="0" w:line="240" w:lineRule="auto"/>
        <w:jc w:val="center"/>
      </w:pPr>
      <w:r w:rsidRPr="00D03D71">
        <w:t>Julie Wood-Warner, PhD</w:t>
      </w:r>
      <w:r w:rsidR="001D719D">
        <w:t>, 913-634-7421</w:t>
      </w:r>
    </w:p>
    <w:p w:rsidR="00FC1118" w:rsidRDefault="00FC1118" w:rsidP="001D719D">
      <w:pPr>
        <w:spacing w:after="0" w:line="240" w:lineRule="auto"/>
      </w:pPr>
    </w:p>
    <w:p w:rsidR="001D719D" w:rsidRDefault="00FC1118" w:rsidP="001D719D">
      <w:pPr>
        <w:spacing w:after="0" w:line="240" w:lineRule="auto"/>
      </w:pPr>
      <w:r>
        <w:t>Can</w:t>
      </w:r>
      <w:r w:rsidR="001D719D">
        <w:t xml:space="preserve"> go to </w:t>
      </w:r>
      <w:r w:rsidR="001D719D" w:rsidRPr="00FC1118">
        <w:rPr>
          <w:b/>
        </w:rPr>
        <w:t>HCAhranswers.com</w:t>
      </w:r>
      <w:r w:rsidR="00E73D5C">
        <w:rPr>
          <w:b/>
        </w:rPr>
        <w:t xml:space="preserve"> then HCA Rewards</w:t>
      </w:r>
      <w:r w:rsidR="001D719D">
        <w:t xml:space="preserve"> for more information about </w:t>
      </w:r>
      <w:r>
        <w:t xml:space="preserve">RMC/HCA </w:t>
      </w:r>
      <w:r w:rsidR="001D719D">
        <w:t>benefits</w:t>
      </w:r>
    </w:p>
    <w:p w:rsidR="001D719D" w:rsidRPr="001D719D" w:rsidRDefault="001D719D" w:rsidP="001D719D">
      <w:pPr>
        <w:spacing w:after="0" w:line="240" w:lineRule="auto"/>
      </w:pPr>
    </w:p>
    <w:p w:rsidR="00A63541" w:rsidRDefault="00A63541" w:rsidP="00D03D71">
      <w:pPr>
        <w:rPr>
          <w:rFonts w:eastAsia="Times New Roman" w:cstheme="minorHAnsi"/>
          <w:b/>
          <w:bCs/>
          <w:color w:val="282A2E"/>
          <w:lang w:val="en"/>
        </w:rPr>
      </w:pPr>
      <w:r w:rsidRPr="00A63541">
        <w:rPr>
          <w:rFonts w:eastAsia="Times New Roman" w:cstheme="minorHAnsi"/>
          <w:b/>
          <w:bCs/>
          <w:color w:val="282A2E"/>
          <w:lang w:val="en"/>
        </w:rPr>
        <w:t>Employee Assistance Program (EAP): </w:t>
      </w:r>
    </w:p>
    <w:p w:rsidR="00A63541" w:rsidRPr="00A63541" w:rsidRDefault="00A63541" w:rsidP="00A63541">
      <w:pPr>
        <w:pStyle w:val="ListParagraph"/>
        <w:numPr>
          <w:ilvl w:val="0"/>
          <w:numId w:val="2"/>
        </w:numPr>
        <w:spacing w:after="60" w:line="240" w:lineRule="auto"/>
        <w:rPr>
          <w:rStyle w:val="call-msg1"/>
          <w:rFonts w:eastAsia="Times New Roman" w:cstheme="minorHAnsi"/>
          <w:bCs/>
          <w:color w:val="282A2E"/>
          <w:sz w:val="22"/>
          <w:szCs w:val="22"/>
          <w:lang w:val="en"/>
        </w:rPr>
      </w:pPr>
      <w:r w:rsidRPr="00A63541">
        <w:rPr>
          <w:rFonts w:eastAsia="Times New Roman" w:cstheme="minorHAnsi"/>
          <w:bCs/>
          <w:color w:val="282A2E"/>
          <w:lang w:val="en"/>
        </w:rPr>
        <w:t>Liveandworkwell.com</w:t>
      </w:r>
      <w:r>
        <w:rPr>
          <w:rFonts w:eastAsia="Times New Roman" w:cstheme="minorHAnsi"/>
          <w:bCs/>
          <w:color w:val="282A2E"/>
          <w:lang w:val="en"/>
        </w:rPr>
        <w:t xml:space="preserve"> or </w:t>
      </w:r>
      <w:r>
        <w:rPr>
          <w:rStyle w:val="call-msg1"/>
          <w:rFonts w:cstheme="minorHAnsi"/>
          <w:sz w:val="22"/>
          <w:szCs w:val="22"/>
          <w:lang w:val="en"/>
        </w:rPr>
        <w:t>c</w:t>
      </w:r>
      <w:r w:rsidRPr="00A63541">
        <w:rPr>
          <w:rStyle w:val="call-msg1"/>
          <w:rFonts w:cstheme="minorHAnsi"/>
          <w:sz w:val="22"/>
          <w:szCs w:val="22"/>
          <w:lang w:val="en"/>
        </w:rPr>
        <w:t xml:space="preserve">all </w:t>
      </w:r>
      <w:hyperlink r:id="rId5" w:history="1">
        <w:r w:rsidRPr="00A63541">
          <w:rPr>
            <w:rStyle w:val="call-msg1"/>
            <w:rFonts w:cstheme="minorHAnsi"/>
            <w:sz w:val="22"/>
            <w:szCs w:val="22"/>
            <w:u w:val="single"/>
            <w:lang w:val="en"/>
          </w:rPr>
          <w:t>1-877-950-5075</w:t>
        </w:r>
        <w:r w:rsidRPr="00A63541">
          <w:rPr>
            <w:rStyle w:val="Hyperlink"/>
            <w:rFonts w:cstheme="minorHAnsi"/>
            <w:color w:val="auto"/>
            <w:u w:val="single"/>
            <w:lang w:val="en"/>
          </w:rPr>
          <w:t xml:space="preserve"> </w:t>
        </w:r>
      </w:hyperlink>
      <w:r w:rsidRPr="00A63541">
        <w:rPr>
          <w:rStyle w:val="call-msg1"/>
          <w:rFonts w:cstheme="minorHAnsi"/>
          <w:sz w:val="22"/>
          <w:szCs w:val="22"/>
          <w:lang w:val="en"/>
        </w:rPr>
        <w:t>for confidential support</w:t>
      </w:r>
    </w:p>
    <w:p w:rsidR="00A63541" w:rsidRPr="00A63541" w:rsidRDefault="00A63541" w:rsidP="00A63541">
      <w:pPr>
        <w:pStyle w:val="ListParagraph"/>
        <w:numPr>
          <w:ilvl w:val="0"/>
          <w:numId w:val="2"/>
        </w:numPr>
        <w:spacing w:after="60" w:line="240" w:lineRule="auto"/>
        <w:rPr>
          <w:rFonts w:eastAsia="Times New Roman" w:cstheme="minorHAnsi"/>
          <w:color w:val="282A2E"/>
          <w:lang w:val="en"/>
        </w:rPr>
      </w:pPr>
      <w:r>
        <w:rPr>
          <w:rFonts w:eastAsia="Times New Roman" w:cstheme="minorHAnsi"/>
          <w:color w:val="282A2E"/>
          <w:lang w:val="en"/>
        </w:rPr>
        <w:t>A</w:t>
      </w:r>
      <w:r w:rsidRPr="00A63541">
        <w:rPr>
          <w:rFonts w:eastAsia="Times New Roman" w:cstheme="minorHAnsi"/>
          <w:color w:val="282A2E"/>
          <w:lang w:val="en"/>
        </w:rPr>
        <w:t xml:space="preserve"> set of se</w:t>
      </w:r>
      <w:r>
        <w:rPr>
          <w:rFonts w:eastAsia="Times New Roman" w:cstheme="minorHAnsi"/>
          <w:color w:val="282A2E"/>
          <w:lang w:val="en"/>
        </w:rPr>
        <w:t xml:space="preserve">rvices provided to you and </w:t>
      </w:r>
      <w:r w:rsidRPr="00A63541">
        <w:rPr>
          <w:rFonts w:eastAsia="Times New Roman" w:cstheme="minorHAnsi"/>
          <w:color w:val="282A2E"/>
          <w:lang w:val="en"/>
        </w:rPr>
        <w:t>members of your household by your employer at </w:t>
      </w:r>
      <w:r w:rsidRPr="00A63541">
        <w:rPr>
          <w:rFonts w:eastAsia="Times New Roman" w:cstheme="minorHAnsi"/>
          <w:b/>
          <w:bCs/>
          <w:color w:val="282A2E"/>
          <w:lang w:val="en"/>
        </w:rPr>
        <w:t>no cost, with no enrollment needed</w:t>
      </w:r>
    </w:p>
    <w:p w:rsidR="00A63541" w:rsidRDefault="00A63541" w:rsidP="00A63541">
      <w:pPr>
        <w:pStyle w:val="ListParagraph"/>
        <w:numPr>
          <w:ilvl w:val="0"/>
          <w:numId w:val="2"/>
        </w:numPr>
        <w:spacing w:after="60" w:line="240" w:lineRule="auto"/>
        <w:rPr>
          <w:rFonts w:eastAsia="Times New Roman" w:cstheme="minorHAnsi"/>
          <w:color w:val="282A2E"/>
          <w:lang w:val="en"/>
        </w:rPr>
      </w:pPr>
      <w:r>
        <w:rPr>
          <w:rFonts w:eastAsia="Times New Roman" w:cstheme="minorHAnsi"/>
          <w:color w:val="282A2E"/>
          <w:lang w:val="en"/>
        </w:rPr>
        <w:t>P</w:t>
      </w:r>
      <w:r w:rsidRPr="00A63541">
        <w:rPr>
          <w:rFonts w:eastAsia="Times New Roman" w:cstheme="minorHAnsi"/>
          <w:color w:val="282A2E"/>
          <w:lang w:val="en"/>
        </w:rPr>
        <w:t xml:space="preserve">rovides easy access to an emotional support professional </w:t>
      </w:r>
      <w:r>
        <w:rPr>
          <w:rFonts w:eastAsia="Times New Roman" w:cstheme="minorHAnsi"/>
          <w:color w:val="282A2E"/>
          <w:lang w:val="en"/>
        </w:rPr>
        <w:t xml:space="preserve">(master’s level provider) </w:t>
      </w:r>
      <w:r w:rsidRPr="00A63541">
        <w:rPr>
          <w:rFonts w:eastAsia="Times New Roman" w:cstheme="minorHAnsi"/>
          <w:color w:val="282A2E"/>
          <w:lang w:val="en"/>
        </w:rPr>
        <w:t xml:space="preserve">by phone </w:t>
      </w:r>
      <w:r>
        <w:rPr>
          <w:rFonts w:eastAsia="Times New Roman" w:cstheme="minorHAnsi"/>
          <w:color w:val="282A2E"/>
          <w:lang w:val="en"/>
        </w:rPr>
        <w:t xml:space="preserve">or in person </w:t>
      </w:r>
      <w:r w:rsidRPr="00A63541">
        <w:rPr>
          <w:rFonts w:eastAsia="Times New Roman" w:cstheme="minorHAnsi"/>
          <w:color w:val="282A2E"/>
          <w:lang w:val="en"/>
        </w:rPr>
        <w:t>any time </w:t>
      </w:r>
    </w:p>
    <w:p w:rsidR="00D03D71" w:rsidRDefault="00D03D71" w:rsidP="00A63541">
      <w:pPr>
        <w:pStyle w:val="ListParagraph"/>
        <w:numPr>
          <w:ilvl w:val="0"/>
          <w:numId w:val="2"/>
        </w:numPr>
        <w:spacing w:after="60" w:line="240" w:lineRule="auto"/>
        <w:rPr>
          <w:rFonts w:eastAsia="Times New Roman" w:cstheme="minorHAnsi"/>
          <w:color w:val="282A2E"/>
          <w:lang w:val="en"/>
        </w:rPr>
      </w:pPr>
      <w:r>
        <w:rPr>
          <w:rFonts w:eastAsia="Times New Roman" w:cstheme="minorHAnsi"/>
          <w:color w:val="282A2E"/>
          <w:lang w:val="en"/>
        </w:rPr>
        <w:t>Use the EAP network for approximately 5 free sessions</w:t>
      </w:r>
    </w:p>
    <w:p w:rsidR="00A63541" w:rsidRDefault="00A63541" w:rsidP="00A63541">
      <w:pPr>
        <w:pStyle w:val="ListParagraph"/>
        <w:numPr>
          <w:ilvl w:val="0"/>
          <w:numId w:val="2"/>
        </w:numPr>
        <w:spacing w:after="60" w:line="240" w:lineRule="auto"/>
        <w:rPr>
          <w:rFonts w:eastAsia="Times New Roman" w:cstheme="minorHAnsi"/>
          <w:color w:val="282A2E"/>
          <w:lang w:val="en"/>
        </w:rPr>
      </w:pPr>
      <w:r>
        <w:rPr>
          <w:rFonts w:eastAsia="Times New Roman" w:cstheme="minorHAnsi"/>
          <w:color w:val="282A2E"/>
          <w:lang w:val="en"/>
        </w:rPr>
        <w:t>M</w:t>
      </w:r>
      <w:r w:rsidRPr="00A63541">
        <w:rPr>
          <w:rFonts w:eastAsia="Times New Roman" w:cstheme="minorHAnsi"/>
          <w:color w:val="282A2E"/>
          <w:lang w:val="en"/>
        </w:rPr>
        <w:t>ay connect you to confidential, no-cost, short-term counseling sessions with licensed professionals, financial and legal support, and help with community resources  </w:t>
      </w:r>
    </w:p>
    <w:p w:rsidR="00A63541" w:rsidRPr="00FC1118" w:rsidRDefault="00A63541" w:rsidP="00FC1118">
      <w:pPr>
        <w:pStyle w:val="ListParagraph"/>
        <w:numPr>
          <w:ilvl w:val="0"/>
          <w:numId w:val="2"/>
        </w:numPr>
        <w:spacing w:after="60" w:line="240" w:lineRule="auto"/>
        <w:rPr>
          <w:rFonts w:eastAsia="Times New Roman" w:cstheme="minorHAnsi"/>
          <w:color w:val="282A2E"/>
          <w:lang w:val="en"/>
        </w:rPr>
      </w:pPr>
      <w:r>
        <w:rPr>
          <w:rFonts w:eastAsia="Times New Roman" w:cstheme="minorHAnsi"/>
          <w:color w:val="282A2E"/>
          <w:lang w:val="en"/>
        </w:rPr>
        <w:t>Most EAP professionals are in your behavioral health provider network</w:t>
      </w:r>
    </w:p>
    <w:p w:rsidR="00A21AEF" w:rsidRDefault="00A21AEF" w:rsidP="00A21AEF">
      <w:pPr>
        <w:pStyle w:val="NormalWeb"/>
        <w:shd w:val="clear" w:color="auto" w:fill="FFFFFF"/>
        <w:spacing w:before="0" w:beforeAutospacing="0" w:after="0" w:afterAutospacing="0"/>
        <w:textAlignment w:val="baseline"/>
        <w:rPr>
          <w:rFonts w:asciiTheme="minorHAnsi" w:hAnsiTheme="minorHAnsi" w:cstheme="minorHAnsi"/>
          <w:b/>
          <w:bCs/>
          <w:color w:val="282A2E"/>
          <w:sz w:val="22"/>
          <w:szCs w:val="22"/>
          <w:lang w:val="en"/>
        </w:rPr>
      </w:pPr>
    </w:p>
    <w:p w:rsidR="00A21AEF" w:rsidRPr="00A21AEF" w:rsidRDefault="00701BF7" w:rsidP="00A21AE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A21AEF">
        <w:rPr>
          <w:rFonts w:asciiTheme="minorHAnsi" w:hAnsiTheme="minorHAnsi" w:cstheme="minorHAnsi"/>
          <w:b/>
          <w:bCs/>
          <w:color w:val="282A2E"/>
          <w:sz w:val="22"/>
          <w:szCs w:val="22"/>
          <w:lang w:val="en"/>
        </w:rPr>
        <w:t>Your Behavioral Health B</w:t>
      </w:r>
      <w:r w:rsidR="00A21AEF">
        <w:rPr>
          <w:rFonts w:asciiTheme="minorHAnsi" w:hAnsiTheme="minorHAnsi" w:cstheme="minorHAnsi"/>
          <w:b/>
          <w:bCs/>
          <w:color w:val="282A2E"/>
          <w:sz w:val="22"/>
          <w:szCs w:val="22"/>
          <w:lang w:val="en"/>
        </w:rPr>
        <w:t xml:space="preserve">enefit, </w:t>
      </w:r>
      <w:r w:rsidR="00A21AEF" w:rsidRPr="00A21AEF">
        <w:rPr>
          <w:rFonts w:asciiTheme="minorHAnsi" w:hAnsiTheme="minorHAnsi" w:cstheme="minorHAnsi"/>
          <w:b/>
          <w:bCs/>
          <w:color w:val="000000"/>
          <w:sz w:val="22"/>
          <w:szCs w:val="22"/>
          <w:bdr w:val="none" w:sz="0" w:space="0" w:color="auto" w:frame="1"/>
        </w:rPr>
        <w:t>Care from a local therapist</w:t>
      </w:r>
      <w:r w:rsidR="00A21AEF">
        <w:rPr>
          <w:rFonts w:asciiTheme="minorHAnsi" w:hAnsiTheme="minorHAnsi" w:cstheme="minorHAnsi"/>
          <w:b/>
          <w:bCs/>
          <w:color w:val="000000"/>
          <w:sz w:val="22"/>
          <w:szCs w:val="22"/>
          <w:bdr w:val="none" w:sz="0" w:space="0" w:color="auto" w:frame="1"/>
        </w:rPr>
        <w:t>:</w:t>
      </w:r>
      <w:r w:rsidR="00A21AEF">
        <w:rPr>
          <w:rFonts w:asciiTheme="minorHAnsi" w:hAnsiTheme="minorHAnsi" w:cstheme="minorHAnsi"/>
          <w:color w:val="000000"/>
          <w:sz w:val="22"/>
          <w:szCs w:val="22"/>
        </w:rPr>
        <w:t xml:space="preserve"> </w:t>
      </w:r>
      <w:r w:rsidR="00A21AEF" w:rsidRPr="00A21AEF">
        <w:rPr>
          <w:rFonts w:asciiTheme="minorHAnsi" w:hAnsiTheme="minorHAnsi" w:cstheme="minorHAnsi"/>
          <w:color w:val="000000"/>
          <w:sz w:val="22"/>
          <w:szCs w:val="22"/>
        </w:rPr>
        <w:t xml:space="preserve">If you’re enrolled in medical coverage through the HCA Healthcare Well Care Program, you can find a local therapist. Behavioral Health benefits are administered by </w:t>
      </w:r>
      <w:r w:rsidR="00A21AEF" w:rsidRPr="00414530">
        <w:rPr>
          <w:rFonts w:asciiTheme="minorHAnsi" w:hAnsiTheme="minorHAnsi" w:cstheme="minorHAnsi"/>
          <w:b/>
          <w:color w:val="000000"/>
          <w:sz w:val="22"/>
          <w:szCs w:val="22"/>
        </w:rPr>
        <w:t>Optum Behavioral Health</w:t>
      </w:r>
      <w:r w:rsidR="00A21AEF" w:rsidRPr="00A21AEF">
        <w:rPr>
          <w:rFonts w:asciiTheme="minorHAnsi" w:hAnsiTheme="minorHAnsi" w:cstheme="minorHAnsi"/>
          <w:color w:val="000000"/>
          <w:sz w:val="22"/>
          <w:szCs w:val="22"/>
        </w:rPr>
        <w:t>. All plans offer the same types of services, but the coverage depends on the p</w:t>
      </w:r>
      <w:r w:rsidR="00414530">
        <w:rPr>
          <w:rFonts w:asciiTheme="minorHAnsi" w:hAnsiTheme="minorHAnsi" w:cstheme="minorHAnsi"/>
          <w:color w:val="000000"/>
          <w:sz w:val="22"/>
          <w:szCs w:val="22"/>
        </w:rPr>
        <w:t>lan you’re enrolled in (e.g., WellCare levels 1,2,3).</w:t>
      </w:r>
      <w:r w:rsidR="00414530" w:rsidRPr="00A21AEF">
        <w:rPr>
          <w:rFonts w:asciiTheme="minorHAnsi" w:hAnsiTheme="minorHAnsi" w:cstheme="minorHAnsi"/>
          <w:color w:val="000000"/>
          <w:sz w:val="22"/>
          <w:szCs w:val="22"/>
        </w:rPr>
        <w:t xml:space="preserve"> </w:t>
      </w:r>
    </w:p>
    <w:p w:rsidR="00701BF7" w:rsidRPr="00414530" w:rsidRDefault="00414530" w:rsidP="00414530">
      <w:pPr>
        <w:pStyle w:val="ListParagraph"/>
        <w:numPr>
          <w:ilvl w:val="0"/>
          <w:numId w:val="8"/>
        </w:numPr>
        <w:shd w:val="clear" w:color="auto" w:fill="FFFFFF"/>
        <w:spacing w:after="0" w:line="240" w:lineRule="auto"/>
        <w:textAlignment w:val="baseline"/>
        <w:rPr>
          <w:rFonts w:eastAsia="Times New Roman" w:cstheme="minorHAnsi"/>
        </w:rPr>
      </w:pPr>
      <w:r w:rsidRPr="00414530">
        <w:rPr>
          <w:rFonts w:eastAsia="Times New Roman" w:cstheme="minorHAnsi"/>
        </w:rPr>
        <w:t>To find a qualified provider, call Optum Behavioral Health at</w:t>
      </w:r>
      <w:r w:rsidRPr="00414530">
        <w:rPr>
          <w:rFonts w:eastAsia="Times New Roman" w:cstheme="minorHAnsi"/>
          <w:b/>
          <w:bCs/>
          <w:bdr w:val="none" w:sz="0" w:space="0" w:color="auto" w:frame="1"/>
        </w:rPr>
        <w:t> (877) 950-5075 </w:t>
      </w:r>
      <w:r w:rsidRPr="00414530">
        <w:rPr>
          <w:rFonts w:eastAsia="Times New Roman" w:cstheme="minorHAnsi"/>
        </w:rPr>
        <w:t>or visit their </w:t>
      </w:r>
      <w:hyperlink r:id="rId6" w:tgtFrame="_blank" w:history="1">
        <w:r w:rsidRPr="00414530">
          <w:rPr>
            <w:rFonts w:eastAsia="Times New Roman" w:cstheme="minorHAnsi"/>
            <w:u w:val="single"/>
            <w:bdr w:val="none" w:sz="0" w:space="0" w:color="auto" w:frame="1"/>
          </w:rPr>
          <w:t>website</w:t>
        </w:r>
      </w:hyperlink>
      <w:r w:rsidRPr="00414530">
        <w:rPr>
          <w:rFonts w:eastAsia="Times New Roman" w:cstheme="minorHAnsi"/>
        </w:rPr>
        <w:t> (enter access code: </w:t>
      </w:r>
      <w:r w:rsidRPr="00414530">
        <w:rPr>
          <w:rFonts w:eastAsia="Times New Roman" w:cstheme="minorHAnsi"/>
          <w:b/>
          <w:bCs/>
          <w:bdr w:val="none" w:sz="0" w:space="0" w:color="auto" w:frame="1"/>
        </w:rPr>
        <w:t>HCA</w:t>
      </w:r>
      <w:r w:rsidRPr="00414530">
        <w:rPr>
          <w:rFonts w:eastAsia="Times New Roman" w:cstheme="minorHAnsi"/>
        </w:rPr>
        <w:t>).</w:t>
      </w:r>
    </w:p>
    <w:p w:rsidR="00701BF7" w:rsidRDefault="00D03D71" w:rsidP="00701BF7">
      <w:pPr>
        <w:pStyle w:val="ListParagraph"/>
        <w:numPr>
          <w:ilvl w:val="0"/>
          <w:numId w:val="4"/>
        </w:numPr>
        <w:spacing w:after="150" w:line="240" w:lineRule="auto"/>
        <w:rPr>
          <w:rFonts w:eastAsia="Times New Roman" w:cstheme="minorHAnsi"/>
          <w:color w:val="282A2E"/>
          <w:lang w:val="en"/>
        </w:rPr>
      </w:pPr>
      <w:r>
        <w:rPr>
          <w:rFonts w:eastAsia="Times New Roman" w:cstheme="minorHAnsi"/>
          <w:color w:val="282A2E"/>
          <w:lang w:val="en"/>
        </w:rPr>
        <w:t>C</w:t>
      </w:r>
      <w:r w:rsidR="00701BF7" w:rsidRPr="00701BF7">
        <w:rPr>
          <w:rFonts w:eastAsia="Times New Roman" w:cstheme="minorHAnsi"/>
          <w:color w:val="282A2E"/>
          <w:lang w:val="en"/>
        </w:rPr>
        <w:t>overage for mental health and substance use services</w:t>
      </w:r>
    </w:p>
    <w:p w:rsidR="00701BF7" w:rsidRDefault="00701BF7" w:rsidP="00701BF7">
      <w:pPr>
        <w:pStyle w:val="ListParagraph"/>
        <w:numPr>
          <w:ilvl w:val="0"/>
          <w:numId w:val="4"/>
        </w:numPr>
        <w:spacing w:after="150" w:line="240" w:lineRule="auto"/>
        <w:rPr>
          <w:rFonts w:eastAsia="Times New Roman" w:cstheme="minorHAnsi"/>
          <w:color w:val="282A2E"/>
          <w:lang w:val="en"/>
        </w:rPr>
      </w:pPr>
      <w:r>
        <w:rPr>
          <w:rFonts w:eastAsia="Times New Roman" w:cstheme="minorHAnsi"/>
          <w:color w:val="282A2E"/>
          <w:lang w:val="en"/>
        </w:rPr>
        <w:t>H</w:t>
      </w:r>
      <w:r w:rsidRPr="00701BF7">
        <w:rPr>
          <w:rFonts w:eastAsia="Times New Roman" w:cstheme="minorHAnsi"/>
          <w:color w:val="282A2E"/>
          <w:lang w:val="en"/>
        </w:rPr>
        <w:t>elps you pay for out-patient therapy, psychiatry, and in-patient hospitalizations for the treatment of depression, anxiety, substance use disorders, eating disorders, autism and more</w:t>
      </w:r>
    </w:p>
    <w:p w:rsidR="00701BF7" w:rsidRDefault="00701BF7" w:rsidP="00701BF7">
      <w:pPr>
        <w:pStyle w:val="ListParagraph"/>
        <w:numPr>
          <w:ilvl w:val="0"/>
          <w:numId w:val="4"/>
        </w:numPr>
        <w:spacing w:after="150" w:line="240" w:lineRule="auto"/>
        <w:rPr>
          <w:rFonts w:eastAsia="Times New Roman" w:cstheme="minorHAnsi"/>
          <w:color w:val="282A2E"/>
          <w:lang w:val="en"/>
        </w:rPr>
      </w:pPr>
      <w:r>
        <w:rPr>
          <w:rFonts w:eastAsia="Times New Roman" w:cstheme="minorHAnsi"/>
          <w:color w:val="282A2E"/>
          <w:lang w:val="en"/>
        </w:rPr>
        <w:t>M</w:t>
      </w:r>
      <w:r w:rsidRPr="00701BF7">
        <w:rPr>
          <w:rFonts w:eastAsia="Times New Roman" w:cstheme="minorHAnsi"/>
          <w:color w:val="282A2E"/>
          <w:lang w:val="en"/>
        </w:rPr>
        <w:t>ay require you to pay out of pocket expenses such as co-pays, co-insurance, and deductibles</w:t>
      </w:r>
    </w:p>
    <w:p w:rsidR="001D719D" w:rsidRDefault="001D719D" w:rsidP="001D719D">
      <w:pPr>
        <w:pStyle w:val="ListParagraph"/>
        <w:spacing w:after="150" w:line="240" w:lineRule="auto"/>
        <w:rPr>
          <w:rFonts w:eastAsia="Times New Roman" w:cstheme="minorHAnsi"/>
          <w:color w:val="282A2E"/>
          <w:lang w:val="en"/>
        </w:rPr>
      </w:pPr>
    </w:p>
    <w:p w:rsidR="001D719D" w:rsidRDefault="001017E7" w:rsidP="001D719D">
      <w:pPr>
        <w:pStyle w:val="ListParagraph"/>
        <w:numPr>
          <w:ilvl w:val="0"/>
          <w:numId w:val="4"/>
        </w:numPr>
        <w:spacing w:after="0" w:line="240" w:lineRule="auto"/>
        <w:rPr>
          <w:rFonts w:eastAsia="Times New Roman" w:cstheme="minorHAnsi"/>
          <w:color w:val="282A2E"/>
          <w:lang w:val="en"/>
        </w:rPr>
      </w:pPr>
      <w:r w:rsidRPr="00A4734E">
        <w:rPr>
          <w:rFonts w:eastAsia="Times New Roman" w:cstheme="minorHAnsi"/>
          <w:b/>
          <w:color w:val="282A2E"/>
          <w:lang w:val="en"/>
        </w:rPr>
        <w:t>In-Network Psychologists, Therapists, Social Workers</w:t>
      </w:r>
      <w:r w:rsidR="001D719D" w:rsidRPr="00A4734E">
        <w:rPr>
          <w:rFonts w:eastAsia="Times New Roman" w:cstheme="minorHAnsi"/>
          <w:b/>
          <w:color w:val="282A2E"/>
          <w:lang w:val="en"/>
        </w:rPr>
        <w:t xml:space="preserve"> in Jackson County, MO</w:t>
      </w:r>
      <w:r w:rsidR="001D719D">
        <w:rPr>
          <w:rFonts w:eastAsia="Times New Roman" w:cstheme="minorHAnsi"/>
          <w:color w:val="282A2E"/>
          <w:lang w:val="en"/>
        </w:rPr>
        <w:t>:</w:t>
      </w:r>
    </w:p>
    <w:p w:rsidR="001017E7" w:rsidRDefault="001017E7" w:rsidP="001017E7">
      <w:pPr>
        <w:pStyle w:val="ListParagraph"/>
        <w:numPr>
          <w:ilvl w:val="1"/>
          <w:numId w:val="4"/>
        </w:numPr>
        <w:rPr>
          <w:rFonts w:eastAsia="Times New Roman" w:cstheme="minorHAnsi"/>
          <w:color w:val="282A2E"/>
          <w:lang w:val="en"/>
        </w:rPr>
      </w:pPr>
      <w:r>
        <w:rPr>
          <w:rFonts w:eastAsia="Times New Roman" w:cstheme="minorHAnsi"/>
          <w:color w:val="282A2E"/>
          <w:lang w:val="en"/>
        </w:rPr>
        <w:t>Michael Grimes, PhD</w:t>
      </w:r>
      <w:r>
        <w:rPr>
          <w:rFonts w:eastAsia="Times New Roman" w:cstheme="minorHAnsi"/>
          <w:color w:val="282A2E"/>
          <w:lang w:val="en"/>
        </w:rPr>
        <w:tab/>
      </w:r>
      <w:r>
        <w:rPr>
          <w:rFonts w:eastAsia="Times New Roman" w:cstheme="minorHAnsi"/>
          <w:color w:val="282A2E"/>
          <w:lang w:val="en"/>
        </w:rPr>
        <w:tab/>
        <w:t>816-718-0075</w:t>
      </w:r>
    </w:p>
    <w:p w:rsidR="001D719D" w:rsidRDefault="001017E7" w:rsidP="001D719D">
      <w:pPr>
        <w:pStyle w:val="ListParagraph"/>
        <w:numPr>
          <w:ilvl w:val="1"/>
          <w:numId w:val="4"/>
        </w:numPr>
        <w:rPr>
          <w:rFonts w:eastAsia="Times New Roman" w:cstheme="minorHAnsi"/>
          <w:color w:val="282A2E"/>
          <w:lang w:val="en"/>
        </w:rPr>
      </w:pPr>
      <w:r>
        <w:rPr>
          <w:rFonts w:eastAsia="Times New Roman" w:cstheme="minorHAnsi"/>
          <w:color w:val="282A2E"/>
          <w:lang w:val="en"/>
        </w:rPr>
        <w:t>Chris Shanalin, PhD (female)</w:t>
      </w:r>
      <w:r>
        <w:rPr>
          <w:rFonts w:eastAsia="Times New Roman" w:cstheme="minorHAnsi"/>
          <w:color w:val="282A2E"/>
          <w:lang w:val="en"/>
        </w:rPr>
        <w:tab/>
        <w:t>816-942-1811</w:t>
      </w:r>
    </w:p>
    <w:p w:rsidR="001017E7" w:rsidRDefault="001017E7" w:rsidP="001D719D">
      <w:pPr>
        <w:pStyle w:val="ListParagraph"/>
        <w:numPr>
          <w:ilvl w:val="1"/>
          <w:numId w:val="4"/>
        </w:numPr>
        <w:rPr>
          <w:rFonts w:eastAsia="Times New Roman" w:cstheme="minorHAnsi"/>
          <w:color w:val="282A2E"/>
          <w:lang w:val="en"/>
        </w:rPr>
      </w:pPr>
      <w:r>
        <w:rPr>
          <w:rFonts w:eastAsia="Times New Roman" w:cstheme="minorHAnsi"/>
          <w:color w:val="282A2E"/>
          <w:lang w:val="en"/>
        </w:rPr>
        <w:t>Pamela Taylor, PhD, LPC</w:t>
      </w:r>
      <w:r>
        <w:rPr>
          <w:rFonts w:eastAsia="Times New Roman" w:cstheme="minorHAnsi"/>
          <w:color w:val="282A2E"/>
          <w:lang w:val="en"/>
        </w:rPr>
        <w:tab/>
        <w:t>816-340-6649</w:t>
      </w:r>
      <w:r>
        <w:rPr>
          <w:rFonts w:eastAsia="Times New Roman" w:cstheme="minorHAnsi"/>
          <w:color w:val="282A2E"/>
          <w:lang w:val="en"/>
        </w:rPr>
        <w:tab/>
      </w:r>
    </w:p>
    <w:p w:rsidR="001D719D" w:rsidRDefault="001D719D" w:rsidP="001D719D">
      <w:pPr>
        <w:pStyle w:val="ListParagraph"/>
        <w:numPr>
          <w:ilvl w:val="1"/>
          <w:numId w:val="4"/>
        </w:numPr>
        <w:spacing w:after="0" w:line="240" w:lineRule="auto"/>
        <w:rPr>
          <w:rFonts w:eastAsia="Times New Roman" w:cstheme="minorHAnsi"/>
          <w:color w:val="282A2E"/>
          <w:lang w:val="en"/>
        </w:rPr>
      </w:pPr>
      <w:r>
        <w:rPr>
          <w:rFonts w:eastAsia="Times New Roman" w:cstheme="minorHAnsi"/>
          <w:color w:val="282A2E"/>
          <w:lang w:val="en"/>
        </w:rPr>
        <w:t>Baola Capra. MSW</w:t>
      </w:r>
      <w:r>
        <w:rPr>
          <w:rFonts w:eastAsia="Times New Roman" w:cstheme="minorHAnsi"/>
          <w:color w:val="282A2E"/>
          <w:lang w:val="en"/>
        </w:rPr>
        <w:tab/>
      </w:r>
      <w:r w:rsidR="001017E7">
        <w:rPr>
          <w:rFonts w:eastAsia="Times New Roman" w:cstheme="minorHAnsi"/>
          <w:color w:val="282A2E"/>
          <w:lang w:val="en"/>
        </w:rPr>
        <w:tab/>
      </w:r>
      <w:r>
        <w:rPr>
          <w:rFonts w:eastAsia="Times New Roman" w:cstheme="minorHAnsi"/>
          <w:color w:val="282A2E"/>
          <w:lang w:val="en"/>
        </w:rPr>
        <w:t>402-413-8565</w:t>
      </w:r>
    </w:p>
    <w:p w:rsidR="001017E7" w:rsidRDefault="001017E7" w:rsidP="001D719D">
      <w:pPr>
        <w:pStyle w:val="ListParagraph"/>
        <w:numPr>
          <w:ilvl w:val="1"/>
          <w:numId w:val="4"/>
        </w:numPr>
        <w:spacing w:after="0" w:line="240" w:lineRule="auto"/>
        <w:rPr>
          <w:rFonts w:eastAsia="Times New Roman" w:cstheme="minorHAnsi"/>
          <w:color w:val="282A2E"/>
          <w:lang w:val="en"/>
        </w:rPr>
      </w:pPr>
      <w:r>
        <w:rPr>
          <w:rFonts w:eastAsia="Times New Roman" w:cstheme="minorHAnsi"/>
          <w:color w:val="282A2E"/>
          <w:lang w:val="en"/>
        </w:rPr>
        <w:t>Pamela Chort, MSW</w:t>
      </w:r>
      <w:r>
        <w:rPr>
          <w:rFonts w:eastAsia="Times New Roman" w:cstheme="minorHAnsi"/>
          <w:color w:val="282A2E"/>
          <w:lang w:val="en"/>
        </w:rPr>
        <w:tab/>
      </w:r>
      <w:r>
        <w:rPr>
          <w:rFonts w:eastAsia="Times New Roman" w:cstheme="minorHAnsi"/>
          <w:color w:val="282A2E"/>
          <w:lang w:val="en"/>
        </w:rPr>
        <w:tab/>
        <w:t>816-210-7991</w:t>
      </w:r>
    </w:p>
    <w:p w:rsidR="001017E7" w:rsidRDefault="001017E7" w:rsidP="001017E7">
      <w:pPr>
        <w:pStyle w:val="ListParagraph"/>
        <w:numPr>
          <w:ilvl w:val="1"/>
          <w:numId w:val="4"/>
        </w:numPr>
        <w:rPr>
          <w:rFonts w:eastAsia="Times New Roman" w:cstheme="minorHAnsi"/>
          <w:color w:val="282A2E"/>
          <w:lang w:val="en"/>
        </w:rPr>
      </w:pPr>
      <w:r>
        <w:rPr>
          <w:rFonts w:eastAsia="Times New Roman" w:cstheme="minorHAnsi"/>
          <w:color w:val="282A2E"/>
          <w:lang w:val="en"/>
        </w:rPr>
        <w:t>Mimi Zimmerman, MSW</w:t>
      </w:r>
      <w:r>
        <w:rPr>
          <w:rFonts w:eastAsia="Times New Roman" w:cstheme="minorHAnsi"/>
          <w:color w:val="282A2E"/>
          <w:lang w:val="en"/>
        </w:rPr>
        <w:tab/>
        <w:t>816-942-1811</w:t>
      </w:r>
    </w:p>
    <w:p w:rsidR="00E9063D" w:rsidRPr="00A4734E" w:rsidRDefault="00E9063D" w:rsidP="00E9063D">
      <w:pPr>
        <w:pStyle w:val="ListParagraph"/>
        <w:numPr>
          <w:ilvl w:val="0"/>
          <w:numId w:val="4"/>
        </w:numPr>
        <w:rPr>
          <w:rFonts w:eastAsia="Times New Roman" w:cstheme="minorHAnsi"/>
          <w:b/>
          <w:color w:val="282A2E"/>
          <w:lang w:val="en"/>
        </w:rPr>
      </w:pPr>
      <w:r w:rsidRPr="00A4734E">
        <w:rPr>
          <w:rFonts w:eastAsia="Times New Roman" w:cstheme="minorHAnsi"/>
          <w:b/>
          <w:color w:val="282A2E"/>
          <w:lang w:val="en"/>
        </w:rPr>
        <w:t>Psychiatrist In-Network in Jackson County, MO</w:t>
      </w:r>
    </w:p>
    <w:p w:rsidR="00E9063D" w:rsidRDefault="00E9063D"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t>David Sherman, MD</w:t>
      </w:r>
      <w:r>
        <w:rPr>
          <w:rFonts w:eastAsia="Times New Roman" w:cstheme="minorHAnsi"/>
          <w:color w:val="282A2E"/>
          <w:lang w:val="en"/>
        </w:rPr>
        <w:tab/>
      </w:r>
      <w:r>
        <w:rPr>
          <w:rFonts w:eastAsia="Times New Roman" w:cstheme="minorHAnsi"/>
          <w:color w:val="282A2E"/>
          <w:lang w:val="en"/>
        </w:rPr>
        <w:tab/>
        <w:t>816-407-9596</w:t>
      </w:r>
    </w:p>
    <w:p w:rsidR="001017E7" w:rsidRDefault="00983A72" w:rsidP="001017E7">
      <w:pPr>
        <w:pStyle w:val="ListParagraph"/>
        <w:numPr>
          <w:ilvl w:val="0"/>
          <w:numId w:val="4"/>
        </w:numPr>
        <w:rPr>
          <w:rFonts w:eastAsia="Times New Roman" w:cstheme="minorHAnsi"/>
          <w:color w:val="282A2E"/>
          <w:lang w:val="en"/>
        </w:rPr>
      </w:pPr>
      <w:r w:rsidRPr="00A4734E">
        <w:rPr>
          <w:rFonts w:eastAsia="Times New Roman" w:cstheme="minorHAnsi"/>
          <w:b/>
          <w:color w:val="282A2E"/>
          <w:lang w:val="en"/>
        </w:rPr>
        <w:t>In-Network Psychologists in Johnson County,</w:t>
      </w:r>
      <w:r>
        <w:rPr>
          <w:rFonts w:eastAsia="Times New Roman" w:cstheme="minorHAnsi"/>
          <w:color w:val="282A2E"/>
          <w:lang w:val="en"/>
        </w:rPr>
        <w:t xml:space="preserve"> KS:</w:t>
      </w:r>
    </w:p>
    <w:p w:rsidR="00983A72" w:rsidRDefault="00983A72" w:rsidP="00983A72">
      <w:pPr>
        <w:pStyle w:val="ListParagraph"/>
        <w:numPr>
          <w:ilvl w:val="1"/>
          <w:numId w:val="4"/>
        </w:numPr>
        <w:rPr>
          <w:rFonts w:eastAsia="Times New Roman" w:cstheme="minorHAnsi"/>
          <w:color w:val="282A2E"/>
          <w:lang w:val="en"/>
        </w:rPr>
      </w:pPr>
      <w:r>
        <w:rPr>
          <w:rFonts w:eastAsia="Times New Roman" w:cstheme="minorHAnsi"/>
          <w:color w:val="282A2E"/>
          <w:lang w:val="en"/>
        </w:rPr>
        <w:t>Julia Ahrens, PhD</w:t>
      </w:r>
      <w:r>
        <w:rPr>
          <w:rFonts w:eastAsia="Times New Roman" w:cstheme="minorHAnsi"/>
          <w:color w:val="282A2E"/>
          <w:lang w:val="en"/>
        </w:rPr>
        <w:tab/>
      </w:r>
      <w:r>
        <w:rPr>
          <w:rFonts w:eastAsia="Times New Roman" w:cstheme="minorHAnsi"/>
          <w:color w:val="282A2E"/>
          <w:lang w:val="en"/>
        </w:rPr>
        <w:tab/>
        <w:t>913-369-0121</w:t>
      </w:r>
    </w:p>
    <w:p w:rsidR="00983A72" w:rsidRDefault="00983A72" w:rsidP="00983A72">
      <w:pPr>
        <w:pStyle w:val="ListParagraph"/>
        <w:numPr>
          <w:ilvl w:val="1"/>
          <w:numId w:val="4"/>
        </w:numPr>
        <w:rPr>
          <w:rFonts w:eastAsia="Times New Roman" w:cstheme="minorHAnsi"/>
          <w:color w:val="282A2E"/>
          <w:lang w:val="en"/>
        </w:rPr>
      </w:pPr>
      <w:r>
        <w:rPr>
          <w:rFonts w:eastAsia="Times New Roman" w:cstheme="minorHAnsi"/>
          <w:color w:val="282A2E"/>
          <w:lang w:val="en"/>
        </w:rPr>
        <w:t>Mary Ellen Culver, PhD**</w:t>
      </w:r>
      <w:r>
        <w:rPr>
          <w:rFonts w:eastAsia="Times New Roman" w:cstheme="minorHAnsi"/>
          <w:color w:val="282A2E"/>
          <w:lang w:val="en"/>
        </w:rPr>
        <w:tab/>
        <w:t>913-626-</w:t>
      </w:r>
      <w:r w:rsidR="00E9063D">
        <w:rPr>
          <w:rFonts w:eastAsia="Times New Roman" w:cstheme="minorHAnsi"/>
          <w:color w:val="282A2E"/>
          <w:lang w:val="en"/>
        </w:rPr>
        <w:t>1030 (daughter is a physician)</w:t>
      </w:r>
    </w:p>
    <w:p w:rsidR="00E9063D" w:rsidRDefault="00E9063D" w:rsidP="00983A72">
      <w:pPr>
        <w:pStyle w:val="ListParagraph"/>
        <w:numPr>
          <w:ilvl w:val="1"/>
          <w:numId w:val="4"/>
        </w:numPr>
        <w:rPr>
          <w:rFonts w:eastAsia="Times New Roman" w:cstheme="minorHAnsi"/>
          <w:color w:val="282A2E"/>
          <w:lang w:val="en"/>
        </w:rPr>
      </w:pPr>
      <w:r>
        <w:rPr>
          <w:rFonts w:eastAsia="Times New Roman" w:cstheme="minorHAnsi"/>
          <w:color w:val="282A2E"/>
          <w:lang w:val="en"/>
        </w:rPr>
        <w:t>Brent Halderman, PhD**</w:t>
      </w:r>
      <w:r>
        <w:rPr>
          <w:rFonts w:eastAsia="Times New Roman" w:cstheme="minorHAnsi"/>
          <w:color w:val="282A2E"/>
          <w:lang w:val="en"/>
        </w:rPr>
        <w:tab/>
        <w:t>913-601-5221 (worked in an internal med practice)</w:t>
      </w:r>
    </w:p>
    <w:p w:rsidR="00E9063D" w:rsidRDefault="00E9063D" w:rsidP="00983A72">
      <w:pPr>
        <w:pStyle w:val="ListParagraph"/>
        <w:numPr>
          <w:ilvl w:val="1"/>
          <w:numId w:val="4"/>
        </w:numPr>
        <w:rPr>
          <w:rFonts w:eastAsia="Times New Roman" w:cstheme="minorHAnsi"/>
          <w:color w:val="282A2E"/>
          <w:lang w:val="en"/>
        </w:rPr>
      </w:pPr>
      <w:r>
        <w:rPr>
          <w:rFonts w:eastAsia="Times New Roman" w:cstheme="minorHAnsi"/>
          <w:color w:val="282A2E"/>
          <w:lang w:val="en"/>
        </w:rPr>
        <w:t>Katia Lecluyse, PhD</w:t>
      </w:r>
      <w:r>
        <w:rPr>
          <w:rFonts w:eastAsia="Times New Roman" w:cstheme="minorHAnsi"/>
          <w:color w:val="282A2E"/>
          <w:lang w:val="en"/>
        </w:rPr>
        <w:tab/>
      </w:r>
      <w:r>
        <w:rPr>
          <w:rFonts w:eastAsia="Times New Roman" w:cstheme="minorHAnsi"/>
          <w:color w:val="282A2E"/>
          <w:lang w:val="en"/>
        </w:rPr>
        <w:tab/>
        <w:t>913-906-9559</w:t>
      </w:r>
    </w:p>
    <w:p w:rsidR="00E9063D" w:rsidRDefault="00E9063D" w:rsidP="00983A72">
      <w:pPr>
        <w:pStyle w:val="ListParagraph"/>
        <w:numPr>
          <w:ilvl w:val="1"/>
          <w:numId w:val="4"/>
        </w:numPr>
        <w:rPr>
          <w:rFonts w:eastAsia="Times New Roman" w:cstheme="minorHAnsi"/>
          <w:color w:val="282A2E"/>
          <w:lang w:val="en"/>
        </w:rPr>
      </w:pPr>
      <w:r>
        <w:rPr>
          <w:rFonts w:eastAsia="Times New Roman" w:cstheme="minorHAnsi"/>
          <w:color w:val="282A2E"/>
          <w:lang w:val="en"/>
        </w:rPr>
        <w:t>Ronald Lybarger, PhD</w:t>
      </w:r>
      <w:r>
        <w:rPr>
          <w:rFonts w:eastAsia="Times New Roman" w:cstheme="minorHAnsi"/>
          <w:color w:val="282A2E"/>
          <w:lang w:val="en"/>
        </w:rPr>
        <w:tab/>
      </w:r>
      <w:r>
        <w:rPr>
          <w:rFonts w:eastAsia="Times New Roman" w:cstheme="minorHAnsi"/>
          <w:color w:val="282A2E"/>
          <w:lang w:val="en"/>
        </w:rPr>
        <w:tab/>
        <w:t>913-906-9559</w:t>
      </w:r>
    </w:p>
    <w:p w:rsidR="00E9063D" w:rsidRPr="00A4734E" w:rsidRDefault="00E9063D" w:rsidP="00E9063D">
      <w:pPr>
        <w:pStyle w:val="ListParagraph"/>
        <w:numPr>
          <w:ilvl w:val="0"/>
          <w:numId w:val="4"/>
        </w:numPr>
        <w:rPr>
          <w:rFonts w:eastAsia="Times New Roman" w:cstheme="minorHAnsi"/>
          <w:b/>
          <w:color w:val="282A2E"/>
          <w:lang w:val="en"/>
        </w:rPr>
      </w:pPr>
      <w:r w:rsidRPr="00A4734E">
        <w:rPr>
          <w:rFonts w:eastAsia="Times New Roman" w:cstheme="minorHAnsi"/>
          <w:b/>
          <w:color w:val="282A2E"/>
          <w:lang w:val="en"/>
        </w:rPr>
        <w:t xml:space="preserve">Out of Network </w:t>
      </w:r>
      <w:r w:rsidR="006F7D9C" w:rsidRPr="00A4734E">
        <w:rPr>
          <w:rFonts w:eastAsia="Times New Roman" w:cstheme="minorHAnsi"/>
          <w:b/>
          <w:color w:val="282A2E"/>
          <w:lang w:val="en"/>
        </w:rPr>
        <w:t xml:space="preserve">Psychologists, </w:t>
      </w:r>
      <w:r w:rsidRPr="00A4734E">
        <w:rPr>
          <w:rFonts w:eastAsia="Times New Roman" w:cstheme="minorHAnsi"/>
          <w:b/>
          <w:color w:val="282A2E"/>
          <w:lang w:val="en"/>
        </w:rPr>
        <w:t>Therapists</w:t>
      </w:r>
      <w:r w:rsidR="006F7D9C" w:rsidRPr="00A4734E">
        <w:rPr>
          <w:rFonts w:eastAsia="Times New Roman" w:cstheme="minorHAnsi"/>
          <w:b/>
          <w:color w:val="282A2E"/>
          <w:lang w:val="en"/>
        </w:rPr>
        <w:t>, Psychiatrists</w:t>
      </w:r>
      <w:r w:rsidRPr="00A4734E">
        <w:rPr>
          <w:rFonts w:eastAsia="Times New Roman" w:cstheme="minorHAnsi"/>
          <w:b/>
          <w:color w:val="282A2E"/>
          <w:lang w:val="en"/>
        </w:rPr>
        <w:t xml:space="preserve"> that Julie Wood-Warner, PhD recommends; call HCA Benefits to get coverage </w:t>
      </w:r>
      <w:r w:rsidR="006F7D9C" w:rsidRPr="00A4734E">
        <w:rPr>
          <w:rFonts w:eastAsia="Times New Roman" w:cstheme="minorHAnsi"/>
          <w:b/>
          <w:color w:val="282A2E"/>
          <w:lang w:val="en"/>
        </w:rPr>
        <w:t xml:space="preserve">rates </w:t>
      </w:r>
      <w:r w:rsidRPr="00A4734E">
        <w:rPr>
          <w:rFonts w:eastAsia="Times New Roman" w:cstheme="minorHAnsi"/>
          <w:b/>
          <w:color w:val="282A2E"/>
          <w:lang w:val="en"/>
        </w:rPr>
        <w:t>(877-950-5075</w:t>
      </w:r>
      <w:r w:rsidR="006F7D9C" w:rsidRPr="00A4734E">
        <w:rPr>
          <w:rFonts w:eastAsia="Times New Roman" w:cstheme="minorHAnsi"/>
          <w:b/>
          <w:color w:val="282A2E"/>
          <w:lang w:val="en"/>
        </w:rPr>
        <w:t>)</w:t>
      </w:r>
      <w:r w:rsidRPr="00A4734E">
        <w:rPr>
          <w:rFonts w:eastAsia="Times New Roman" w:cstheme="minorHAnsi"/>
          <w:b/>
          <w:color w:val="282A2E"/>
          <w:lang w:val="en"/>
        </w:rPr>
        <w:t>:</w:t>
      </w:r>
    </w:p>
    <w:p w:rsidR="00E9063D" w:rsidRDefault="00E9063D"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t>Tammy Coder Mikinski, PhD</w:t>
      </w:r>
      <w:r w:rsidR="006F7D9C">
        <w:rPr>
          <w:rFonts w:eastAsia="Times New Roman" w:cstheme="minorHAnsi"/>
          <w:color w:val="282A2E"/>
          <w:lang w:val="en"/>
        </w:rPr>
        <w:t>**</w:t>
      </w:r>
      <w:r>
        <w:rPr>
          <w:rFonts w:eastAsia="Times New Roman" w:cstheme="minorHAnsi"/>
          <w:color w:val="282A2E"/>
          <w:lang w:val="en"/>
        </w:rPr>
        <w:tab/>
        <w:t>913-777-6665 (works a lot with couples)</w:t>
      </w:r>
    </w:p>
    <w:p w:rsidR="00E9063D" w:rsidRDefault="00E9063D"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lastRenderedPageBreak/>
        <w:t>Stephen Hazel, PhD</w:t>
      </w:r>
      <w:r w:rsidR="006F7D9C">
        <w:rPr>
          <w:rFonts w:eastAsia="Times New Roman" w:cstheme="minorHAnsi"/>
          <w:color w:val="282A2E"/>
          <w:lang w:val="en"/>
        </w:rPr>
        <w:t>**</w:t>
      </w:r>
      <w:r>
        <w:rPr>
          <w:rFonts w:eastAsia="Times New Roman" w:cstheme="minorHAnsi"/>
          <w:color w:val="282A2E"/>
          <w:lang w:val="en"/>
        </w:rPr>
        <w:tab/>
      </w:r>
      <w:r>
        <w:rPr>
          <w:rFonts w:eastAsia="Times New Roman" w:cstheme="minorHAnsi"/>
          <w:color w:val="282A2E"/>
          <w:lang w:val="en"/>
        </w:rPr>
        <w:tab/>
      </w:r>
      <w:r w:rsidR="006F7D9C">
        <w:rPr>
          <w:rFonts w:eastAsia="Times New Roman" w:cstheme="minorHAnsi"/>
          <w:color w:val="282A2E"/>
          <w:lang w:val="en"/>
        </w:rPr>
        <w:t>913-451-8550</w:t>
      </w:r>
    </w:p>
    <w:p w:rsidR="006F7D9C" w:rsidRDefault="006F7D9C" w:rsidP="00A4734E">
      <w:pPr>
        <w:pStyle w:val="ListParagraph"/>
        <w:numPr>
          <w:ilvl w:val="1"/>
          <w:numId w:val="4"/>
        </w:numPr>
        <w:rPr>
          <w:rFonts w:eastAsia="Times New Roman" w:cstheme="minorHAnsi"/>
          <w:color w:val="282A2E"/>
          <w:lang w:val="en"/>
        </w:rPr>
      </w:pPr>
      <w:r>
        <w:rPr>
          <w:rFonts w:eastAsia="Times New Roman" w:cstheme="minorHAnsi"/>
          <w:color w:val="282A2E"/>
          <w:lang w:val="en"/>
        </w:rPr>
        <w:t>Kate Sirridge, PhD**</w:t>
      </w:r>
      <w:r>
        <w:rPr>
          <w:rFonts w:eastAsia="Times New Roman" w:cstheme="minorHAnsi"/>
          <w:color w:val="282A2E"/>
          <w:lang w:val="en"/>
        </w:rPr>
        <w:tab/>
      </w:r>
      <w:r>
        <w:rPr>
          <w:rFonts w:eastAsia="Times New Roman" w:cstheme="minorHAnsi"/>
          <w:color w:val="282A2E"/>
          <w:lang w:val="en"/>
        </w:rPr>
        <w:tab/>
        <w:t>816-444-5511 (worked w</w:t>
      </w:r>
      <w:r w:rsidR="00A4734E">
        <w:rPr>
          <w:rFonts w:eastAsia="Times New Roman" w:cstheme="minorHAnsi"/>
          <w:color w:val="282A2E"/>
          <w:lang w:val="en"/>
        </w:rPr>
        <w:t>/</w:t>
      </w:r>
      <w:r>
        <w:rPr>
          <w:rFonts w:eastAsia="Times New Roman" w:cstheme="minorHAnsi"/>
          <w:color w:val="282A2E"/>
          <w:lang w:val="en"/>
        </w:rPr>
        <w:t xml:space="preserve"> Research Fam</w:t>
      </w:r>
      <w:r w:rsidR="00A4734E">
        <w:rPr>
          <w:rFonts w:eastAsia="Times New Roman" w:cstheme="minorHAnsi"/>
          <w:color w:val="282A2E"/>
          <w:lang w:val="en"/>
        </w:rPr>
        <w:t>ily</w:t>
      </w:r>
      <w:r>
        <w:rPr>
          <w:rFonts w:eastAsia="Times New Roman" w:cstheme="minorHAnsi"/>
          <w:color w:val="282A2E"/>
          <w:lang w:val="en"/>
        </w:rPr>
        <w:t xml:space="preserve"> Med Residency)</w:t>
      </w:r>
    </w:p>
    <w:p w:rsidR="00FC1118" w:rsidRDefault="00FC1118"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t>Virginia (Ginny) Owens, PhD*</w:t>
      </w:r>
      <w:r>
        <w:rPr>
          <w:rFonts w:eastAsia="Times New Roman" w:cstheme="minorHAnsi"/>
          <w:color w:val="282A2E"/>
          <w:lang w:val="en"/>
        </w:rPr>
        <w:tab/>
        <w:t>913-642-0100</w:t>
      </w:r>
    </w:p>
    <w:p w:rsidR="00FC1118" w:rsidRDefault="00FC1118"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t xml:space="preserve">Jeri Whiting, PhD** </w:t>
      </w:r>
      <w:r>
        <w:rPr>
          <w:rFonts w:eastAsia="Times New Roman" w:cstheme="minorHAnsi"/>
          <w:color w:val="282A2E"/>
          <w:lang w:val="en"/>
        </w:rPr>
        <w:tab/>
      </w:r>
      <w:r>
        <w:rPr>
          <w:rFonts w:eastAsia="Times New Roman" w:cstheme="minorHAnsi"/>
          <w:color w:val="282A2E"/>
          <w:lang w:val="en"/>
        </w:rPr>
        <w:tab/>
        <w:t>816-554-7750 (Lee’s Summit; worked w</w:t>
      </w:r>
      <w:r w:rsidR="00A4734E">
        <w:rPr>
          <w:rFonts w:eastAsia="Times New Roman" w:cstheme="minorHAnsi"/>
          <w:color w:val="282A2E"/>
          <w:lang w:val="en"/>
        </w:rPr>
        <w:t>/</w:t>
      </w:r>
      <w:r>
        <w:rPr>
          <w:rFonts w:eastAsia="Times New Roman" w:cstheme="minorHAnsi"/>
          <w:color w:val="282A2E"/>
          <w:lang w:val="en"/>
        </w:rPr>
        <w:t xml:space="preserve"> Truman Lakewood)</w:t>
      </w:r>
    </w:p>
    <w:p w:rsidR="006F7D9C" w:rsidRDefault="006F7D9C"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t>Stephen Samuelson, MD</w:t>
      </w:r>
      <w:r w:rsidR="00FC1118">
        <w:rPr>
          <w:rFonts w:eastAsia="Times New Roman" w:cstheme="minorHAnsi"/>
          <w:color w:val="282A2E"/>
          <w:lang w:val="en"/>
        </w:rPr>
        <w:t>*</w:t>
      </w:r>
      <w:r>
        <w:rPr>
          <w:rFonts w:eastAsia="Times New Roman" w:cstheme="minorHAnsi"/>
          <w:color w:val="282A2E"/>
          <w:lang w:val="en"/>
        </w:rPr>
        <w:tab/>
        <w:t>913-338-0400 (psychiatrist)</w:t>
      </w:r>
    </w:p>
    <w:p w:rsidR="006F7D9C" w:rsidRDefault="006F7D9C" w:rsidP="00E9063D">
      <w:pPr>
        <w:pStyle w:val="ListParagraph"/>
        <w:numPr>
          <w:ilvl w:val="1"/>
          <w:numId w:val="4"/>
        </w:numPr>
        <w:rPr>
          <w:rFonts w:eastAsia="Times New Roman" w:cstheme="minorHAnsi"/>
          <w:color w:val="282A2E"/>
          <w:lang w:val="en"/>
        </w:rPr>
      </w:pPr>
      <w:r>
        <w:rPr>
          <w:rFonts w:eastAsia="Times New Roman" w:cstheme="minorHAnsi"/>
          <w:color w:val="282A2E"/>
          <w:lang w:val="en"/>
        </w:rPr>
        <w:t>Richard Brewington, MD</w:t>
      </w:r>
      <w:r>
        <w:rPr>
          <w:rFonts w:eastAsia="Times New Roman" w:cstheme="minorHAnsi"/>
          <w:color w:val="282A2E"/>
          <w:lang w:val="en"/>
        </w:rPr>
        <w:tab/>
        <w:t>913-649-0923</w:t>
      </w:r>
      <w:r w:rsidR="00A4734E">
        <w:rPr>
          <w:rFonts w:eastAsia="Times New Roman" w:cstheme="minorHAnsi"/>
          <w:color w:val="282A2E"/>
          <w:lang w:val="en"/>
        </w:rPr>
        <w:t xml:space="preserve"> (psychiatrist)</w:t>
      </w:r>
    </w:p>
    <w:p w:rsidR="00A4734E" w:rsidRDefault="00FC1118" w:rsidP="00A4734E">
      <w:pPr>
        <w:spacing w:after="0" w:line="240" w:lineRule="auto"/>
        <w:rPr>
          <w:rFonts w:eastAsia="Times New Roman" w:cstheme="minorHAnsi"/>
          <w:color w:val="282A2E"/>
          <w:lang w:val="en"/>
        </w:rPr>
      </w:pPr>
      <w:r>
        <w:rPr>
          <w:rFonts w:eastAsia="Times New Roman" w:cstheme="minorHAnsi"/>
          <w:color w:val="282A2E"/>
          <w:lang w:val="en"/>
        </w:rPr>
        <w:t>** People whom I know well and recommend</w:t>
      </w:r>
    </w:p>
    <w:p w:rsidR="00FC1118" w:rsidRPr="00A4734E" w:rsidRDefault="00FC1118" w:rsidP="00FC1118">
      <w:pPr>
        <w:rPr>
          <w:rFonts w:eastAsia="Times New Roman" w:cstheme="minorHAnsi"/>
          <w:color w:val="282A2E"/>
          <w:lang w:val="en"/>
        </w:rPr>
      </w:pPr>
      <w:r w:rsidRPr="00FC1118">
        <w:rPr>
          <w:rFonts w:eastAsia="Times New Roman" w:cstheme="minorHAnsi"/>
          <w:lang w:val="en"/>
        </w:rPr>
        <w:t>*People that I know</w:t>
      </w:r>
    </w:p>
    <w:p w:rsidR="00A4734E" w:rsidRDefault="00A4734E" w:rsidP="00C96841">
      <w:pPr>
        <w:spacing w:after="60" w:line="240" w:lineRule="auto"/>
        <w:rPr>
          <w:rFonts w:eastAsia="Times New Roman" w:cstheme="minorHAnsi"/>
          <w:b/>
          <w:color w:val="282A2E"/>
          <w:lang w:val="en"/>
        </w:rPr>
      </w:pPr>
      <w:r>
        <w:rPr>
          <w:rFonts w:eastAsia="Times New Roman" w:cstheme="minorHAnsi"/>
          <w:b/>
          <w:color w:val="282A2E"/>
          <w:lang w:val="en"/>
        </w:rPr>
        <w:t>National Suicide and Prevention Hotline: 1-800-273-</w:t>
      </w:r>
      <w:r w:rsidR="00C96841">
        <w:rPr>
          <w:rFonts w:eastAsia="Times New Roman" w:cstheme="minorHAnsi"/>
          <w:b/>
          <w:color w:val="282A2E"/>
          <w:lang w:val="en"/>
        </w:rPr>
        <w:t>TALK (8255)</w:t>
      </w:r>
    </w:p>
    <w:p w:rsidR="00C96841" w:rsidRDefault="00C96841" w:rsidP="00C96841">
      <w:pPr>
        <w:spacing w:after="60" w:line="240" w:lineRule="auto"/>
        <w:rPr>
          <w:rFonts w:eastAsia="Times New Roman" w:cstheme="minorHAnsi"/>
          <w:b/>
          <w:color w:val="282A2E"/>
          <w:lang w:val="en"/>
        </w:rPr>
      </w:pPr>
      <w:r>
        <w:rPr>
          <w:rFonts w:eastAsia="Times New Roman" w:cstheme="minorHAnsi"/>
          <w:b/>
          <w:color w:val="282A2E"/>
          <w:lang w:val="en"/>
        </w:rPr>
        <w:t>Substance Use Healthline: 855-780-5955</w:t>
      </w:r>
    </w:p>
    <w:p w:rsidR="00A21AEF" w:rsidRDefault="00A21AEF" w:rsidP="00C96841">
      <w:pPr>
        <w:spacing w:after="60" w:line="240" w:lineRule="auto"/>
        <w:rPr>
          <w:rFonts w:eastAsia="Times New Roman" w:cstheme="minorHAnsi"/>
          <w:b/>
          <w:color w:val="282A2E"/>
          <w:lang w:val="en"/>
        </w:rPr>
      </w:pPr>
      <w:r>
        <w:rPr>
          <w:rFonts w:eastAsia="Times New Roman" w:cstheme="minorHAnsi"/>
          <w:b/>
          <w:color w:val="282A2E"/>
          <w:lang w:val="en"/>
        </w:rPr>
        <w:t>Physician Support Line: 1-888-409-0141</w:t>
      </w:r>
    </w:p>
    <w:p w:rsidR="00A21AEF" w:rsidRDefault="00A21AEF" w:rsidP="00C96841">
      <w:pPr>
        <w:spacing w:after="60" w:line="240" w:lineRule="auto"/>
        <w:rPr>
          <w:rFonts w:eastAsia="Times New Roman" w:cstheme="minorHAnsi"/>
          <w:b/>
          <w:color w:val="282A2E"/>
          <w:lang w:val="en"/>
        </w:rPr>
      </w:pPr>
      <w:r>
        <w:rPr>
          <w:rFonts w:eastAsia="Times New Roman" w:cstheme="minorHAnsi"/>
          <w:b/>
          <w:color w:val="282A2E"/>
          <w:lang w:val="en"/>
        </w:rPr>
        <w:t>National Domestic Violence  Hotline 1-800-799-7233</w:t>
      </w:r>
    </w:p>
    <w:p w:rsidR="00A21AEF" w:rsidRDefault="00A21AEF" w:rsidP="00C96841">
      <w:pPr>
        <w:spacing w:after="60" w:line="240" w:lineRule="auto"/>
        <w:rPr>
          <w:rStyle w:val="Strong"/>
          <w:rFonts w:ascii="Helvetica" w:hAnsi="Helvetica"/>
          <w:color w:val="FFFFFF"/>
          <w:sz w:val="25"/>
          <w:szCs w:val="25"/>
          <w:bdr w:val="none" w:sz="0" w:space="0" w:color="auto" w:frame="1"/>
          <w:shd w:val="clear" w:color="auto" w:fill="E05929"/>
        </w:rPr>
      </w:pPr>
    </w:p>
    <w:p w:rsidR="00A63541" w:rsidRPr="00A21AEF" w:rsidRDefault="00A4734E" w:rsidP="00A21AEF">
      <w:pPr>
        <w:spacing w:after="60" w:line="240" w:lineRule="auto"/>
        <w:rPr>
          <w:rFonts w:eastAsia="Times New Roman" w:cstheme="minorHAnsi"/>
          <w:b/>
          <w:color w:val="282A2E"/>
          <w:lang w:val="en"/>
        </w:rPr>
      </w:pPr>
      <w:r w:rsidRPr="00A4734E">
        <w:rPr>
          <w:rFonts w:eastAsia="Times New Roman" w:cstheme="minorHAnsi"/>
          <w:b/>
          <w:color w:val="282A2E"/>
          <w:lang w:val="en"/>
        </w:rPr>
        <w:t>Mental Health and Well-Being Apps:</w:t>
      </w:r>
      <w:r w:rsidR="0073188F">
        <w:rPr>
          <w:rFonts w:eastAsia="Times New Roman" w:cstheme="minorHAnsi"/>
          <w:b/>
          <w:color w:val="282A2E"/>
          <w:lang w:val="en"/>
        </w:rPr>
        <w:t xml:space="preserve"> Access through HCAhranswers </w:t>
      </w:r>
      <w:r w:rsidR="0073188F">
        <w:rPr>
          <w:rFonts w:eastAsia="Times New Roman" w:cstheme="minorHAnsi"/>
          <w:b/>
          <w:color w:val="282A2E"/>
          <w:lang w:val="en"/>
        </w:rPr>
        <w:sym w:font="Wingdings" w:char="F0E0"/>
      </w:r>
      <w:r w:rsidR="0073188F">
        <w:rPr>
          <w:rFonts w:eastAsia="Times New Roman" w:cstheme="minorHAnsi"/>
          <w:b/>
          <w:color w:val="282A2E"/>
          <w:lang w:val="en"/>
        </w:rPr>
        <w:t xml:space="preserve"> HCARewards</w:t>
      </w:r>
      <w:r w:rsidR="0073188F">
        <w:rPr>
          <w:rFonts w:eastAsia="Times New Roman" w:cstheme="minorHAnsi"/>
          <w:b/>
          <w:color w:val="282A2E"/>
          <w:lang w:val="en"/>
        </w:rPr>
        <w:sym w:font="Wingdings" w:char="F0E0"/>
      </w:r>
      <w:r w:rsidR="00E73D5C">
        <w:rPr>
          <w:rFonts w:eastAsia="Times New Roman" w:cstheme="minorHAnsi"/>
          <w:b/>
          <w:color w:val="282A2E"/>
          <w:lang w:val="en"/>
        </w:rPr>
        <w:t>Wellbeing Hub</w:t>
      </w:r>
    </w:p>
    <w:p w:rsidR="00A21AEF" w:rsidRDefault="00A21AEF" w:rsidP="00A21AEF">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A21AEF">
        <w:rPr>
          <w:rStyle w:val="Strong"/>
          <w:rFonts w:asciiTheme="minorHAnsi" w:hAnsiTheme="minorHAnsi" w:cstheme="minorHAnsi"/>
          <w:color w:val="000000"/>
          <w:sz w:val="22"/>
          <w:szCs w:val="22"/>
          <w:bdr w:val="none" w:sz="0" w:space="0" w:color="auto" w:frame="1"/>
        </w:rPr>
        <w:t>Talkspace</w:t>
      </w:r>
      <w:r>
        <w:rPr>
          <w:rStyle w:val="Strong"/>
          <w:rFonts w:asciiTheme="minorHAnsi" w:hAnsiTheme="minorHAnsi" w:cstheme="minorHAnsi"/>
          <w:color w:val="000000"/>
          <w:sz w:val="22"/>
          <w:szCs w:val="22"/>
          <w:bdr w:val="none" w:sz="0" w:space="0" w:color="auto" w:frame="1"/>
        </w:rPr>
        <w:t>:</w:t>
      </w:r>
    </w:p>
    <w:p w:rsidR="00A21AEF" w:rsidRDefault="00A21AEF" w:rsidP="00A21AEF">
      <w:pPr>
        <w:pStyle w:val="NormalWeb"/>
        <w:numPr>
          <w:ilvl w:val="1"/>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A21AEF">
        <w:rPr>
          <w:rFonts w:asciiTheme="minorHAnsi" w:hAnsiTheme="minorHAnsi" w:cstheme="minorHAnsi"/>
          <w:color w:val="000000"/>
          <w:sz w:val="22"/>
          <w:szCs w:val="22"/>
        </w:rPr>
        <w:t>Regularly communicate with a licensed therapist by text or live video. You can start therapy within hours of choosing your therapist. It’s secure and confidential (in accordance with the law). You can even message your therapist without an appointment and get responses back five days a week.</w:t>
      </w:r>
    </w:p>
    <w:p w:rsidR="00A21AEF" w:rsidRPr="00A21AEF" w:rsidRDefault="00A21AEF" w:rsidP="00A21AEF">
      <w:pPr>
        <w:pStyle w:val="NormalWeb"/>
        <w:numPr>
          <w:ilvl w:val="1"/>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A21AEF">
        <w:rPr>
          <w:rFonts w:asciiTheme="minorHAnsi" w:hAnsiTheme="minorHAnsi" w:cstheme="minorHAnsi"/>
          <w:color w:val="000000"/>
          <w:sz w:val="22"/>
          <w:szCs w:val="22"/>
        </w:rPr>
        <w:t>Go to the </w:t>
      </w:r>
      <w:hyperlink r:id="rId7" w:tgtFrame="_blank" w:history="1">
        <w:r w:rsidRPr="00A21AEF">
          <w:rPr>
            <w:rStyle w:val="Hyperlink"/>
            <w:rFonts w:asciiTheme="minorHAnsi" w:hAnsiTheme="minorHAnsi" w:cstheme="minorHAnsi"/>
            <w:color w:val="1E71CD"/>
            <w:sz w:val="22"/>
            <w:szCs w:val="22"/>
            <w:bdr w:val="none" w:sz="0" w:space="0" w:color="auto" w:frame="1"/>
          </w:rPr>
          <w:t>Optum website</w:t>
        </w:r>
      </w:hyperlink>
      <w:r w:rsidRPr="00A21AEF">
        <w:rPr>
          <w:rFonts w:asciiTheme="minorHAnsi" w:hAnsiTheme="minorHAnsi" w:cstheme="minorHAnsi"/>
          <w:color w:val="000000"/>
          <w:sz w:val="22"/>
          <w:szCs w:val="22"/>
        </w:rPr>
        <w:t>, (code:HCA) and select </w:t>
      </w:r>
      <w:r w:rsidRPr="00A21AEF">
        <w:rPr>
          <w:rStyle w:val="Strong"/>
          <w:rFonts w:asciiTheme="minorHAnsi" w:hAnsiTheme="minorHAnsi" w:cstheme="minorHAnsi"/>
          <w:color w:val="000000"/>
          <w:sz w:val="22"/>
          <w:szCs w:val="22"/>
          <w:bdr w:val="none" w:sz="0" w:space="0" w:color="auto" w:frame="1"/>
        </w:rPr>
        <w:t>Talkspace</w:t>
      </w:r>
      <w:r w:rsidRPr="00A21AEF">
        <w:rPr>
          <w:rFonts w:asciiTheme="minorHAnsi" w:hAnsiTheme="minorHAnsi" w:cstheme="minorHAnsi"/>
          <w:color w:val="000000"/>
          <w:sz w:val="22"/>
          <w:szCs w:val="22"/>
        </w:rPr>
        <w:t> from the Popular Tools tab to get started.</w:t>
      </w:r>
    </w:p>
    <w:p w:rsidR="00A21AEF" w:rsidRDefault="00A21AEF" w:rsidP="00A21AEF">
      <w:pPr>
        <w:pStyle w:val="ListParagraph"/>
        <w:numPr>
          <w:ilvl w:val="0"/>
          <w:numId w:val="6"/>
        </w:numPr>
        <w:shd w:val="clear" w:color="auto" w:fill="FFFFFF"/>
        <w:spacing w:after="0" w:line="240" w:lineRule="auto"/>
        <w:textAlignment w:val="baseline"/>
        <w:rPr>
          <w:rFonts w:eastAsia="Times New Roman" w:cstheme="minorHAnsi"/>
          <w:color w:val="000000"/>
        </w:rPr>
      </w:pPr>
      <w:r w:rsidRPr="00A21AEF">
        <w:rPr>
          <w:rFonts w:eastAsia="Times New Roman" w:cstheme="minorHAnsi"/>
          <w:b/>
          <w:bCs/>
          <w:color w:val="000000"/>
          <w:bdr w:val="none" w:sz="0" w:space="0" w:color="auto" w:frame="1"/>
        </w:rPr>
        <w:t>Sanvello</w:t>
      </w:r>
      <w:r>
        <w:rPr>
          <w:rFonts w:eastAsia="Times New Roman" w:cstheme="minorHAnsi"/>
          <w:b/>
          <w:bCs/>
          <w:color w:val="000000"/>
          <w:bdr w:val="none" w:sz="0" w:space="0" w:color="auto" w:frame="1"/>
        </w:rPr>
        <w:t>:</w:t>
      </w:r>
    </w:p>
    <w:p w:rsidR="00A21AEF" w:rsidRDefault="00A21AEF" w:rsidP="00A21AEF">
      <w:pPr>
        <w:pStyle w:val="ListParagraph"/>
        <w:numPr>
          <w:ilvl w:val="1"/>
          <w:numId w:val="6"/>
        </w:numPr>
        <w:shd w:val="clear" w:color="auto" w:fill="FFFFFF"/>
        <w:spacing w:after="0" w:line="240" w:lineRule="auto"/>
        <w:textAlignment w:val="baseline"/>
        <w:rPr>
          <w:rFonts w:eastAsia="Times New Roman" w:cstheme="minorHAnsi"/>
          <w:color w:val="000000"/>
        </w:rPr>
      </w:pPr>
      <w:r w:rsidRPr="00A21AEF">
        <w:rPr>
          <w:rFonts w:eastAsia="Times New Roman" w:cstheme="minorHAnsi"/>
          <w:color w:val="000000"/>
        </w:rPr>
        <w:t>Dial down the symptoms of stress, anxiety and depression with Sanvello, an app that offers daily mood tracking, coping tools and community support.</w:t>
      </w:r>
    </w:p>
    <w:p w:rsidR="00A21AEF" w:rsidRDefault="00A21AEF" w:rsidP="00A21AEF">
      <w:pPr>
        <w:pStyle w:val="ListParagraph"/>
        <w:numPr>
          <w:ilvl w:val="1"/>
          <w:numId w:val="6"/>
        </w:numPr>
        <w:shd w:val="clear" w:color="auto" w:fill="FFFFFF"/>
        <w:spacing w:after="0" w:line="240" w:lineRule="auto"/>
        <w:textAlignment w:val="baseline"/>
        <w:rPr>
          <w:rFonts w:eastAsia="Times New Roman" w:cstheme="minorHAnsi"/>
          <w:color w:val="000000"/>
        </w:rPr>
      </w:pPr>
      <w:r w:rsidRPr="00A21AEF">
        <w:rPr>
          <w:rFonts w:eastAsia="Times New Roman" w:cstheme="minorHAnsi"/>
          <w:color w:val="000000"/>
        </w:rPr>
        <w:t>Go to the </w:t>
      </w:r>
      <w:hyperlink r:id="rId8" w:tgtFrame="_blank" w:history="1">
        <w:r w:rsidRPr="00A21AEF">
          <w:rPr>
            <w:rFonts w:eastAsia="Times New Roman" w:cstheme="minorHAnsi"/>
            <w:color w:val="1E71CD"/>
            <w:u w:val="single"/>
            <w:bdr w:val="none" w:sz="0" w:space="0" w:color="auto" w:frame="1"/>
          </w:rPr>
          <w:t>Optum website</w:t>
        </w:r>
      </w:hyperlink>
      <w:r w:rsidRPr="00A21AEF">
        <w:rPr>
          <w:rFonts w:eastAsia="Times New Roman" w:cstheme="minorHAnsi"/>
          <w:color w:val="000000"/>
        </w:rPr>
        <w:t>, (code: HCA) and select </w:t>
      </w:r>
      <w:r w:rsidRPr="00A21AEF">
        <w:rPr>
          <w:rFonts w:eastAsia="Times New Roman" w:cstheme="minorHAnsi"/>
          <w:b/>
          <w:bCs/>
          <w:color w:val="000000"/>
          <w:bdr w:val="none" w:sz="0" w:space="0" w:color="auto" w:frame="1"/>
        </w:rPr>
        <w:t>Sanvello</w:t>
      </w:r>
      <w:r w:rsidRPr="00A21AEF">
        <w:rPr>
          <w:rFonts w:eastAsia="Times New Roman" w:cstheme="minorHAnsi"/>
          <w:color w:val="000000"/>
        </w:rPr>
        <w:t> from the Popular Tools tab to get started.</w:t>
      </w:r>
    </w:p>
    <w:p w:rsidR="00A4734E" w:rsidRPr="00414530" w:rsidRDefault="00414530" w:rsidP="00A21AEF">
      <w:pPr>
        <w:pStyle w:val="ListParagraph"/>
        <w:numPr>
          <w:ilvl w:val="0"/>
          <w:numId w:val="6"/>
        </w:numPr>
        <w:shd w:val="clear" w:color="auto" w:fill="FFFFFF"/>
        <w:spacing w:after="0" w:line="240" w:lineRule="auto"/>
        <w:textAlignment w:val="baseline"/>
        <w:rPr>
          <w:rFonts w:eastAsia="Times New Roman" w:cstheme="minorHAnsi"/>
          <w:b/>
          <w:color w:val="000000"/>
        </w:rPr>
      </w:pPr>
      <w:r w:rsidRPr="00414530">
        <w:rPr>
          <w:rFonts w:eastAsia="Times New Roman" w:cstheme="minorHAnsi"/>
          <w:b/>
          <w:color w:val="000000"/>
        </w:rPr>
        <w:t xml:space="preserve">PsychHub: </w:t>
      </w:r>
      <w:hyperlink r:id="rId9" w:history="1">
        <w:r w:rsidRPr="00B2245E">
          <w:rPr>
            <w:rStyle w:val="Hyperlink"/>
            <w:rFonts w:cstheme="minorHAnsi"/>
          </w:rPr>
          <w:t>https://psychhub.com/partner_resources/covid-19-5-tips-to-face-your-anxiety/</w:t>
        </w:r>
      </w:hyperlink>
    </w:p>
    <w:p w:rsidR="0073188F" w:rsidRPr="0073188F" w:rsidRDefault="00414530" w:rsidP="0073188F">
      <w:pPr>
        <w:pStyle w:val="ListParagraph"/>
        <w:numPr>
          <w:ilvl w:val="1"/>
          <w:numId w:val="6"/>
        </w:numPr>
        <w:shd w:val="clear" w:color="auto" w:fill="FFFFFF"/>
        <w:spacing w:after="0" w:line="240" w:lineRule="auto"/>
        <w:textAlignment w:val="baseline"/>
        <w:rPr>
          <w:rFonts w:eastAsia="Times New Roman" w:cstheme="minorHAnsi"/>
          <w:b/>
          <w:color w:val="000000"/>
        </w:rPr>
      </w:pPr>
      <w:r w:rsidRPr="00414530">
        <w:rPr>
          <w:rFonts w:cstheme="minorHAnsi"/>
          <w:color w:val="000000"/>
          <w:shd w:val="clear" w:color="auto" w:fill="FFFFFF"/>
        </w:rPr>
        <w:t>HCA Healthcare has partnered with the nation's most credible mental health organizations to collaborate on a free resource hub to help people address their mental health needs during the COVID-19 pandemic. Resources are also available in Spanish.</w:t>
      </w:r>
    </w:p>
    <w:p w:rsidR="0073188F" w:rsidRPr="0073188F" w:rsidRDefault="0073188F" w:rsidP="0073188F">
      <w:pPr>
        <w:pStyle w:val="ListParagraph"/>
        <w:numPr>
          <w:ilvl w:val="1"/>
          <w:numId w:val="6"/>
        </w:numPr>
        <w:shd w:val="clear" w:color="auto" w:fill="FFFFFF"/>
        <w:spacing w:after="0" w:line="240" w:lineRule="auto"/>
        <w:textAlignment w:val="baseline"/>
        <w:rPr>
          <w:rFonts w:eastAsia="Times New Roman" w:cstheme="minorHAnsi"/>
          <w:b/>
          <w:color w:val="000000"/>
        </w:rPr>
      </w:pPr>
      <w:r w:rsidRPr="0073188F">
        <w:rPr>
          <w:rFonts w:cstheme="minorHAnsi"/>
          <w:color w:val="000000"/>
        </w:rPr>
        <w:t>You also have access to:</w:t>
      </w:r>
    </w:p>
    <w:p w:rsidR="0073188F" w:rsidRPr="0073188F" w:rsidRDefault="0073188F" w:rsidP="0073188F">
      <w:pPr>
        <w:pStyle w:val="ListParagraph"/>
        <w:numPr>
          <w:ilvl w:val="2"/>
          <w:numId w:val="6"/>
        </w:numPr>
        <w:shd w:val="clear" w:color="auto" w:fill="FFFFFF"/>
        <w:spacing w:after="0" w:line="240" w:lineRule="auto"/>
        <w:textAlignment w:val="baseline"/>
        <w:rPr>
          <w:rFonts w:eastAsia="Times New Roman" w:cstheme="minorHAnsi"/>
          <w:b/>
          <w:color w:val="000000"/>
        </w:rPr>
      </w:pPr>
      <w:r w:rsidRPr="0073188F">
        <w:rPr>
          <w:rFonts w:cstheme="minorHAnsi"/>
          <w:color w:val="000000"/>
        </w:rPr>
        <w:t>Together we can </w:t>
      </w:r>
      <w:r w:rsidRPr="0073188F">
        <w:rPr>
          <w:rStyle w:val="Strong"/>
          <w:rFonts w:cstheme="minorHAnsi"/>
          <w:color w:val="000000"/>
          <w:bdr w:val="none" w:sz="0" w:space="0" w:color="auto" w:frame="1"/>
        </w:rPr>
        <w:t>thrive forward</w:t>
      </w:r>
      <w:r w:rsidRPr="0073188F">
        <w:rPr>
          <w:rFonts w:cstheme="minorHAnsi"/>
          <w:color w:val="000000"/>
        </w:rPr>
        <w:t>! Use a </w:t>
      </w:r>
      <w:hyperlink r:id="rId10" w:tgtFrame="_blank" w:history="1">
        <w:r w:rsidRPr="0073188F">
          <w:rPr>
            <w:rStyle w:val="Hyperlink"/>
            <w:rFonts w:cstheme="minorHAnsi"/>
            <w:color w:val="1E71CD"/>
            <w:bdr w:val="none" w:sz="0" w:space="0" w:color="auto" w:frame="1"/>
          </w:rPr>
          <w:t>digital toolkit</w:t>
        </w:r>
      </w:hyperlink>
      <w:r w:rsidRPr="0073188F">
        <w:rPr>
          <w:rFonts w:cstheme="minorHAnsi"/>
          <w:color w:val="000000"/>
        </w:rPr>
        <w:t> that provides a variety of articles, tools, strategies and videos that focus on improving your personal endurance and wellbeing. Please note, you must be on the HCA Healthcare network to access.</w:t>
      </w:r>
    </w:p>
    <w:p w:rsidR="0073188F" w:rsidRPr="0073188F" w:rsidRDefault="0073188F" w:rsidP="0073188F">
      <w:pPr>
        <w:pStyle w:val="ListParagraph"/>
        <w:numPr>
          <w:ilvl w:val="2"/>
          <w:numId w:val="6"/>
        </w:numPr>
        <w:shd w:val="clear" w:color="auto" w:fill="FFFFFF"/>
        <w:spacing w:after="0" w:line="240" w:lineRule="auto"/>
        <w:textAlignment w:val="baseline"/>
        <w:rPr>
          <w:rFonts w:eastAsia="Times New Roman" w:cstheme="minorHAnsi"/>
          <w:b/>
          <w:color w:val="000000"/>
        </w:rPr>
      </w:pPr>
      <w:r w:rsidRPr="0073188F">
        <w:rPr>
          <w:rFonts w:cstheme="minorHAnsi"/>
          <w:color w:val="000000"/>
        </w:rPr>
        <w:t>A wide assortment of wellbeing resources specifically designed for our colleagues through the </w:t>
      </w:r>
      <w:hyperlink r:id="rId11" w:tgtFrame="_blank" w:history="1">
        <w:r w:rsidRPr="0073188F">
          <w:rPr>
            <w:rStyle w:val="Hyperlink"/>
            <w:rFonts w:cstheme="minorHAnsi"/>
            <w:color w:val="1E71CD"/>
            <w:bdr w:val="none" w:sz="0" w:space="0" w:color="auto" w:frame="1"/>
          </w:rPr>
          <w:t>HCA Healthcare Caregiver and Colleague Wellness site</w:t>
        </w:r>
      </w:hyperlink>
      <w:r w:rsidRPr="0073188F">
        <w:rPr>
          <w:rFonts w:cstheme="minorHAnsi"/>
          <w:color w:val="000000"/>
        </w:rPr>
        <w:t> (must be on the HCA Healthcare network to access).</w:t>
      </w:r>
    </w:p>
    <w:p w:rsidR="0073188F" w:rsidRPr="0073188F" w:rsidRDefault="0073188F" w:rsidP="0073188F">
      <w:pPr>
        <w:pStyle w:val="ListParagraph"/>
        <w:numPr>
          <w:ilvl w:val="2"/>
          <w:numId w:val="6"/>
        </w:numPr>
        <w:shd w:val="clear" w:color="auto" w:fill="FFFFFF"/>
        <w:spacing w:after="0" w:line="240" w:lineRule="auto"/>
        <w:textAlignment w:val="baseline"/>
        <w:rPr>
          <w:rFonts w:eastAsia="Times New Roman" w:cstheme="minorHAnsi"/>
          <w:b/>
          <w:color w:val="000000"/>
        </w:rPr>
      </w:pPr>
      <w:r w:rsidRPr="0073188F">
        <w:rPr>
          <w:rFonts w:cstheme="minorHAnsi"/>
          <w:color w:val="000000"/>
        </w:rPr>
        <w:t>Interactive learning programs and practical tips to help you manage stress and become more resilient through Motivation Alliance. </w:t>
      </w:r>
      <w:hyperlink r:id="rId12" w:tgtFrame="_blank" w:history="1">
        <w:r w:rsidRPr="0073188F">
          <w:rPr>
            <w:rStyle w:val="Hyperlink"/>
            <w:rFonts w:cstheme="minorHAnsi"/>
            <w:color w:val="1E71CD"/>
            <w:bdr w:val="none" w:sz="0" w:space="0" w:color="auto" w:frame="1"/>
          </w:rPr>
          <w:t>Get started</w:t>
        </w:r>
      </w:hyperlink>
    </w:p>
    <w:p w:rsidR="0073188F" w:rsidRPr="0073188F" w:rsidRDefault="0073188F" w:rsidP="0073188F">
      <w:pPr>
        <w:shd w:val="clear" w:color="auto" w:fill="FFFFFF"/>
        <w:spacing w:after="0" w:line="240" w:lineRule="auto"/>
        <w:textAlignment w:val="baseline"/>
        <w:rPr>
          <w:rFonts w:eastAsia="Times New Roman" w:cstheme="minorHAnsi"/>
          <w:b/>
          <w:color w:val="000000"/>
        </w:rPr>
      </w:pPr>
    </w:p>
    <w:sectPr w:rsidR="0073188F" w:rsidRPr="0073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AFA"/>
    <w:multiLevelType w:val="multilevel"/>
    <w:tmpl w:val="425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E18A2"/>
    <w:multiLevelType w:val="hybridMultilevel"/>
    <w:tmpl w:val="09847A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2945A13"/>
    <w:multiLevelType w:val="hybridMultilevel"/>
    <w:tmpl w:val="223A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12718"/>
    <w:multiLevelType w:val="hybridMultilevel"/>
    <w:tmpl w:val="DE38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7157"/>
    <w:multiLevelType w:val="hybridMultilevel"/>
    <w:tmpl w:val="E0C0B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E1E35"/>
    <w:multiLevelType w:val="hybridMultilevel"/>
    <w:tmpl w:val="C3E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55C33"/>
    <w:multiLevelType w:val="multilevel"/>
    <w:tmpl w:val="D388C27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520A17FE"/>
    <w:multiLevelType w:val="multilevel"/>
    <w:tmpl w:val="2E8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A7CE8"/>
    <w:multiLevelType w:val="hybridMultilevel"/>
    <w:tmpl w:val="2AE06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41"/>
    <w:rsid w:val="001017E7"/>
    <w:rsid w:val="001D719D"/>
    <w:rsid w:val="00242F1F"/>
    <w:rsid w:val="00414530"/>
    <w:rsid w:val="004E36EF"/>
    <w:rsid w:val="006F7D9C"/>
    <w:rsid w:val="00701BF7"/>
    <w:rsid w:val="0073188F"/>
    <w:rsid w:val="00851E07"/>
    <w:rsid w:val="00983A72"/>
    <w:rsid w:val="00A21AEF"/>
    <w:rsid w:val="00A4734E"/>
    <w:rsid w:val="00A63541"/>
    <w:rsid w:val="00AE0E11"/>
    <w:rsid w:val="00C96841"/>
    <w:rsid w:val="00D03D71"/>
    <w:rsid w:val="00E73D5C"/>
    <w:rsid w:val="00E9063D"/>
    <w:rsid w:val="00FC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C460C-3F80-4738-B78E-148F9CA4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41"/>
    <w:pPr>
      <w:ind w:left="720"/>
      <w:contextualSpacing/>
    </w:pPr>
  </w:style>
  <w:style w:type="character" w:styleId="Hyperlink">
    <w:name w:val="Hyperlink"/>
    <w:basedOn w:val="DefaultParagraphFont"/>
    <w:uiPriority w:val="99"/>
    <w:unhideWhenUsed/>
    <w:rsid w:val="00A63541"/>
    <w:rPr>
      <w:strike w:val="0"/>
      <w:dstrike w:val="0"/>
      <w:color w:val="316BBE"/>
      <w:u w:val="none"/>
      <w:effect w:val="none"/>
      <w:shd w:val="clear" w:color="auto" w:fill="auto"/>
    </w:rPr>
  </w:style>
  <w:style w:type="character" w:customStyle="1" w:styleId="call-msg1">
    <w:name w:val="call-msg1"/>
    <w:basedOn w:val="DefaultParagraphFont"/>
    <w:rsid w:val="00A63541"/>
    <w:rPr>
      <w:b w:val="0"/>
      <w:bCs w:val="0"/>
      <w:i w:val="0"/>
      <w:iCs w:val="0"/>
      <w:sz w:val="27"/>
      <w:szCs w:val="27"/>
    </w:rPr>
  </w:style>
  <w:style w:type="character" w:styleId="Strong">
    <w:name w:val="Strong"/>
    <w:basedOn w:val="DefaultParagraphFont"/>
    <w:uiPriority w:val="22"/>
    <w:qFormat/>
    <w:rsid w:val="00A21AEF"/>
    <w:rPr>
      <w:b/>
      <w:bCs/>
    </w:rPr>
  </w:style>
  <w:style w:type="paragraph" w:styleId="NormalWeb">
    <w:name w:val="Normal (Web)"/>
    <w:basedOn w:val="Normal"/>
    <w:uiPriority w:val="99"/>
    <w:semiHidden/>
    <w:unhideWhenUsed/>
    <w:rsid w:val="00A21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198">
      <w:bodyDiv w:val="1"/>
      <w:marLeft w:val="0"/>
      <w:marRight w:val="0"/>
      <w:marTop w:val="0"/>
      <w:marBottom w:val="0"/>
      <w:divBdr>
        <w:top w:val="none" w:sz="0" w:space="0" w:color="auto"/>
        <w:left w:val="none" w:sz="0" w:space="0" w:color="auto"/>
        <w:bottom w:val="none" w:sz="0" w:space="0" w:color="auto"/>
        <w:right w:val="none" w:sz="0" w:space="0" w:color="auto"/>
      </w:divBdr>
    </w:div>
    <w:div w:id="954753092">
      <w:bodyDiv w:val="1"/>
      <w:marLeft w:val="0"/>
      <w:marRight w:val="0"/>
      <w:marTop w:val="0"/>
      <w:marBottom w:val="0"/>
      <w:divBdr>
        <w:top w:val="none" w:sz="0" w:space="0" w:color="auto"/>
        <w:left w:val="none" w:sz="0" w:space="0" w:color="auto"/>
        <w:bottom w:val="none" w:sz="0" w:space="0" w:color="auto"/>
        <w:right w:val="none" w:sz="0" w:space="0" w:color="auto"/>
      </w:divBdr>
      <w:divsChild>
        <w:div w:id="843396034">
          <w:marLeft w:val="0"/>
          <w:marRight w:val="0"/>
          <w:marTop w:val="0"/>
          <w:marBottom w:val="0"/>
          <w:divBdr>
            <w:top w:val="none" w:sz="0" w:space="0" w:color="auto"/>
            <w:left w:val="none" w:sz="0" w:space="0" w:color="auto"/>
            <w:bottom w:val="none" w:sz="0" w:space="0" w:color="auto"/>
            <w:right w:val="none" w:sz="0" w:space="0" w:color="auto"/>
          </w:divBdr>
          <w:divsChild>
            <w:div w:id="1568689198">
              <w:marLeft w:val="0"/>
              <w:marRight w:val="0"/>
              <w:marTop w:val="0"/>
              <w:marBottom w:val="0"/>
              <w:divBdr>
                <w:top w:val="none" w:sz="0" w:space="0" w:color="auto"/>
                <w:left w:val="none" w:sz="0" w:space="0" w:color="auto"/>
                <w:bottom w:val="none" w:sz="0" w:space="0" w:color="auto"/>
                <w:right w:val="none" w:sz="0" w:space="0" w:color="auto"/>
              </w:divBdr>
              <w:divsChild>
                <w:div w:id="365716096">
                  <w:marLeft w:val="0"/>
                  <w:marRight w:val="0"/>
                  <w:marTop w:val="0"/>
                  <w:marBottom w:val="0"/>
                  <w:divBdr>
                    <w:top w:val="none" w:sz="0" w:space="0" w:color="auto"/>
                    <w:left w:val="none" w:sz="0" w:space="0" w:color="auto"/>
                    <w:bottom w:val="none" w:sz="0" w:space="0" w:color="auto"/>
                    <w:right w:val="none" w:sz="0" w:space="0" w:color="auto"/>
                  </w:divBdr>
                  <w:divsChild>
                    <w:div w:id="131212808">
                      <w:marLeft w:val="0"/>
                      <w:marRight w:val="0"/>
                      <w:marTop w:val="0"/>
                      <w:marBottom w:val="0"/>
                      <w:divBdr>
                        <w:top w:val="none" w:sz="0" w:space="0" w:color="auto"/>
                        <w:left w:val="none" w:sz="0" w:space="0" w:color="auto"/>
                        <w:bottom w:val="none" w:sz="0" w:space="0" w:color="auto"/>
                        <w:right w:val="none" w:sz="0" w:space="0" w:color="auto"/>
                      </w:divBdr>
                      <w:divsChild>
                        <w:div w:id="1792549864">
                          <w:marLeft w:val="0"/>
                          <w:marRight w:val="0"/>
                          <w:marTop w:val="0"/>
                          <w:marBottom w:val="0"/>
                          <w:divBdr>
                            <w:top w:val="none" w:sz="0" w:space="0" w:color="auto"/>
                            <w:left w:val="none" w:sz="0" w:space="0" w:color="auto"/>
                            <w:bottom w:val="none" w:sz="0" w:space="0" w:color="auto"/>
                            <w:right w:val="none" w:sz="0" w:space="0" w:color="auto"/>
                          </w:divBdr>
                          <w:divsChild>
                            <w:div w:id="1491480502">
                              <w:marLeft w:val="0"/>
                              <w:marRight w:val="0"/>
                              <w:marTop w:val="0"/>
                              <w:marBottom w:val="0"/>
                              <w:divBdr>
                                <w:top w:val="none" w:sz="0" w:space="0" w:color="auto"/>
                                <w:left w:val="none" w:sz="0" w:space="0" w:color="auto"/>
                                <w:bottom w:val="none" w:sz="0" w:space="0" w:color="auto"/>
                                <w:right w:val="none" w:sz="0" w:space="0" w:color="auto"/>
                              </w:divBdr>
                              <w:divsChild>
                                <w:div w:id="1007865">
                                  <w:marLeft w:val="0"/>
                                  <w:marRight w:val="0"/>
                                  <w:marTop w:val="0"/>
                                  <w:marBottom w:val="0"/>
                                  <w:divBdr>
                                    <w:top w:val="none" w:sz="0" w:space="0" w:color="auto"/>
                                    <w:left w:val="none" w:sz="0" w:space="0" w:color="auto"/>
                                    <w:bottom w:val="none" w:sz="0" w:space="0" w:color="auto"/>
                                    <w:right w:val="none" w:sz="0" w:space="0" w:color="auto"/>
                                  </w:divBdr>
                                  <w:divsChild>
                                    <w:div w:id="752549991">
                                      <w:marLeft w:val="0"/>
                                      <w:marRight w:val="0"/>
                                      <w:marTop w:val="0"/>
                                      <w:marBottom w:val="0"/>
                                      <w:divBdr>
                                        <w:top w:val="none" w:sz="0" w:space="0" w:color="auto"/>
                                        <w:left w:val="none" w:sz="0" w:space="0" w:color="auto"/>
                                        <w:bottom w:val="none" w:sz="0" w:space="0" w:color="auto"/>
                                        <w:right w:val="none" w:sz="0" w:space="0" w:color="auto"/>
                                      </w:divBdr>
                                      <w:divsChild>
                                        <w:div w:id="1861965868">
                                          <w:marLeft w:val="0"/>
                                          <w:marRight w:val="0"/>
                                          <w:marTop w:val="0"/>
                                          <w:marBottom w:val="0"/>
                                          <w:divBdr>
                                            <w:top w:val="none" w:sz="0" w:space="0" w:color="auto"/>
                                            <w:left w:val="none" w:sz="0" w:space="0" w:color="auto"/>
                                            <w:bottom w:val="none" w:sz="0" w:space="0" w:color="auto"/>
                                            <w:right w:val="none" w:sz="0" w:space="0" w:color="auto"/>
                                          </w:divBdr>
                                          <w:divsChild>
                                            <w:div w:id="746927741">
                                              <w:marLeft w:val="0"/>
                                              <w:marRight w:val="0"/>
                                              <w:marTop w:val="0"/>
                                              <w:marBottom w:val="0"/>
                                              <w:divBdr>
                                                <w:top w:val="none" w:sz="0" w:space="0" w:color="auto"/>
                                                <w:left w:val="none" w:sz="0" w:space="0" w:color="auto"/>
                                                <w:bottom w:val="none" w:sz="0" w:space="0" w:color="auto"/>
                                                <w:right w:val="none" w:sz="0" w:space="0" w:color="auto"/>
                                              </w:divBdr>
                                              <w:divsChild>
                                                <w:div w:id="1835754057">
                                                  <w:marLeft w:val="0"/>
                                                  <w:marRight w:val="0"/>
                                                  <w:marTop w:val="0"/>
                                                  <w:marBottom w:val="0"/>
                                                  <w:divBdr>
                                                    <w:top w:val="none" w:sz="0" w:space="0" w:color="auto"/>
                                                    <w:left w:val="none" w:sz="0" w:space="0" w:color="auto"/>
                                                    <w:bottom w:val="none" w:sz="0" w:space="0" w:color="auto"/>
                                                    <w:right w:val="none" w:sz="0" w:space="0" w:color="auto"/>
                                                  </w:divBdr>
                                                  <w:divsChild>
                                                    <w:div w:id="1922567342">
                                                      <w:marLeft w:val="0"/>
                                                      <w:marRight w:val="0"/>
                                                      <w:marTop w:val="0"/>
                                                      <w:marBottom w:val="0"/>
                                                      <w:divBdr>
                                                        <w:top w:val="none" w:sz="0" w:space="0" w:color="auto"/>
                                                        <w:left w:val="none" w:sz="0" w:space="0" w:color="auto"/>
                                                        <w:bottom w:val="none" w:sz="0" w:space="0" w:color="auto"/>
                                                        <w:right w:val="none" w:sz="0" w:space="0" w:color="auto"/>
                                                      </w:divBdr>
                                                      <w:divsChild>
                                                        <w:div w:id="130296614">
                                                          <w:marLeft w:val="0"/>
                                                          <w:marRight w:val="0"/>
                                                          <w:marTop w:val="0"/>
                                                          <w:marBottom w:val="0"/>
                                                          <w:divBdr>
                                                            <w:top w:val="none" w:sz="0" w:space="0" w:color="auto"/>
                                                            <w:left w:val="none" w:sz="0" w:space="0" w:color="auto"/>
                                                            <w:bottom w:val="none" w:sz="0" w:space="0" w:color="auto"/>
                                                            <w:right w:val="none" w:sz="0" w:space="0" w:color="auto"/>
                                                          </w:divBdr>
                                                          <w:divsChild>
                                                            <w:div w:id="1298223326">
                                                              <w:marLeft w:val="0"/>
                                                              <w:marRight w:val="0"/>
                                                              <w:marTop w:val="0"/>
                                                              <w:marBottom w:val="0"/>
                                                              <w:divBdr>
                                                                <w:top w:val="none" w:sz="0" w:space="0" w:color="auto"/>
                                                                <w:left w:val="none" w:sz="0" w:space="0" w:color="auto"/>
                                                                <w:bottom w:val="none" w:sz="0" w:space="0" w:color="auto"/>
                                                                <w:right w:val="none" w:sz="0" w:space="0" w:color="auto"/>
                                                              </w:divBdr>
                                                              <w:divsChild>
                                                                <w:div w:id="1685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0685104">
      <w:bodyDiv w:val="1"/>
      <w:marLeft w:val="0"/>
      <w:marRight w:val="0"/>
      <w:marTop w:val="0"/>
      <w:marBottom w:val="0"/>
      <w:divBdr>
        <w:top w:val="none" w:sz="0" w:space="0" w:color="auto"/>
        <w:left w:val="none" w:sz="0" w:space="0" w:color="auto"/>
        <w:bottom w:val="none" w:sz="0" w:space="0" w:color="auto"/>
        <w:right w:val="none" w:sz="0" w:space="0" w:color="auto"/>
      </w:divBdr>
    </w:div>
    <w:div w:id="1422872801">
      <w:bodyDiv w:val="1"/>
      <w:marLeft w:val="0"/>
      <w:marRight w:val="0"/>
      <w:marTop w:val="0"/>
      <w:marBottom w:val="0"/>
      <w:divBdr>
        <w:top w:val="none" w:sz="0" w:space="0" w:color="auto"/>
        <w:left w:val="none" w:sz="0" w:space="0" w:color="auto"/>
        <w:bottom w:val="none" w:sz="0" w:space="0" w:color="auto"/>
        <w:right w:val="none" w:sz="0" w:space="0" w:color="auto"/>
      </w:divBdr>
      <w:divsChild>
        <w:div w:id="1482116871">
          <w:marLeft w:val="0"/>
          <w:marRight w:val="0"/>
          <w:marTop w:val="0"/>
          <w:marBottom w:val="0"/>
          <w:divBdr>
            <w:top w:val="none" w:sz="0" w:space="0" w:color="auto"/>
            <w:left w:val="none" w:sz="0" w:space="0" w:color="auto"/>
            <w:bottom w:val="none" w:sz="0" w:space="0" w:color="auto"/>
            <w:right w:val="none" w:sz="0" w:space="0" w:color="auto"/>
          </w:divBdr>
          <w:divsChild>
            <w:div w:id="1001740029">
              <w:marLeft w:val="0"/>
              <w:marRight w:val="0"/>
              <w:marTop w:val="0"/>
              <w:marBottom w:val="0"/>
              <w:divBdr>
                <w:top w:val="none" w:sz="0" w:space="0" w:color="auto"/>
                <w:left w:val="none" w:sz="0" w:space="0" w:color="auto"/>
                <w:bottom w:val="none" w:sz="0" w:space="0" w:color="auto"/>
                <w:right w:val="none" w:sz="0" w:space="0" w:color="auto"/>
              </w:divBdr>
              <w:divsChild>
                <w:div w:id="1213149082">
                  <w:marLeft w:val="0"/>
                  <w:marRight w:val="0"/>
                  <w:marTop w:val="0"/>
                  <w:marBottom w:val="0"/>
                  <w:divBdr>
                    <w:top w:val="none" w:sz="0" w:space="0" w:color="auto"/>
                    <w:left w:val="none" w:sz="0" w:space="0" w:color="auto"/>
                    <w:bottom w:val="none" w:sz="0" w:space="0" w:color="auto"/>
                    <w:right w:val="none" w:sz="0" w:space="0" w:color="auto"/>
                  </w:divBdr>
                  <w:divsChild>
                    <w:div w:id="846410077">
                      <w:marLeft w:val="0"/>
                      <w:marRight w:val="0"/>
                      <w:marTop w:val="0"/>
                      <w:marBottom w:val="0"/>
                      <w:divBdr>
                        <w:top w:val="none" w:sz="0" w:space="0" w:color="auto"/>
                        <w:left w:val="none" w:sz="0" w:space="0" w:color="auto"/>
                        <w:bottom w:val="none" w:sz="0" w:space="0" w:color="auto"/>
                        <w:right w:val="none" w:sz="0" w:space="0" w:color="auto"/>
                      </w:divBdr>
                      <w:divsChild>
                        <w:div w:id="488012209">
                          <w:marLeft w:val="0"/>
                          <w:marRight w:val="0"/>
                          <w:marTop w:val="0"/>
                          <w:marBottom w:val="0"/>
                          <w:divBdr>
                            <w:top w:val="none" w:sz="0" w:space="0" w:color="auto"/>
                            <w:left w:val="none" w:sz="0" w:space="0" w:color="auto"/>
                            <w:bottom w:val="none" w:sz="0" w:space="0" w:color="auto"/>
                            <w:right w:val="none" w:sz="0" w:space="0" w:color="auto"/>
                          </w:divBdr>
                          <w:divsChild>
                            <w:div w:id="494536932">
                              <w:marLeft w:val="0"/>
                              <w:marRight w:val="0"/>
                              <w:marTop w:val="0"/>
                              <w:marBottom w:val="0"/>
                              <w:divBdr>
                                <w:top w:val="none" w:sz="0" w:space="0" w:color="auto"/>
                                <w:left w:val="none" w:sz="0" w:space="0" w:color="auto"/>
                                <w:bottom w:val="none" w:sz="0" w:space="0" w:color="auto"/>
                                <w:right w:val="none" w:sz="0" w:space="0" w:color="auto"/>
                              </w:divBdr>
                              <w:divsChild>
                                <w:div w:id="1916478043">
                                  <w:marLeft w:val="0"/>
                                  <w:marRight w:val="0"/>
                                  <w:marTop w:val="0"/>
                                  <w:marBottom w:val="0"/>
                                  <w:divBdr>
                                    <w:top w:val="none" w:sz="0" w:space="0" w:color="auto"/>
                                    <w:left w:val="none" w:sz="0" w:space="0" w:color="auto"/>
                                    <w:bottom w:val="none" w:sz="0" w:space="0" w:color="auto"/>
                                    <w:right w:val="none" w:sz="0" w:space="0" w:color="auto"/>
                                  </w:divBdr>
                                  <w:divsChild>
                                    <w:div w:id="753547658">
                                      <w:marLeft w:val="0"/>
                                      <w:marRight w:val="0"/>
                                      <w:marTop w:val="0"/>
                                      <w:marBottom w:val="0"/>
                                      <w:divBdr>
                                        <w:top w:val="none" w:sz="0" w:space="0" w:color="auto"/>
                                        <w:left w:val="none" w:sz="0" w:space="0" w:color="auto"/>
                                        <w:bottom w:val="none" w:sz="0" w:space="0" w:color="auto"/>
                                        <w:right w:val="none" w:sz="0" w:space="0" w:color="auto"/>
                                      </w:divBdr>
                                      <w:divsChild>
                                        <w:div w:id="1164541248">
                                          <w:marLeft w:val="0"/>
                                          <w:marRight w:val="0"/>
                                          <w:marTop w:val="0"/>
                                          <w:marBottom w:val="0"/>
                                          <w:divBdr>
                                            <w:top w:val="none" w:sz="0" w:space="0" w:color="auto"/>
                                            <w:left w:val="none" w:sz="0" w:space="0" w:color="auto"/>
                                            <w:bottom w:val="none" w:sz="0" w:space="0" w:color="auto"/>
                                            <w:right w:val="none" w:sz="0" w:space="0" w:color="auto"/>
                                          </w:divBdr>
                                          <w:divsChild>
                                            <w:div w:id="1021012911">
                                              <w:marLeft w:val="0"/>
                                              <w:marRight w:val="0"/>
                                              <w:marTop w:val="0"/>
                                              <w:marBottom w:val="0"/>
                                              <w:divBdr>
                                                <w:top w:val="none" w:sz="0" w:space="0" w:color="auto"/>
                                                <w:left w:val="none" w:sz="0" w:space="0" w:color="auto"/>
                                                <w:bottom w:val="none" w:sz="0" w:space="0" w:color="auto"/>
                                                <w:right w:val="none" w:sz="0" w:space="0" w:color="auto"/>
                                              </w:divBdr>
                                              <w:divsChild>
                                                <w:div w:id="1927497034">
                                                  <w:marLeft w:val="0"/>
                                                  <w:marRight w:val="0"/>
                                                  <w:marTop w:val="0"/>
                                                  <w:marBottom w:val="0"/>
                                                  <w:divBdr>
                                                    <w:top w:val="none" w:sz="0" w:space="0" w:color="auto"/>
                                                    <w:left w:val="none" w:sz="0" w:space="0" w:color="auto"/>
                                                    <w:bottom w:val="none" w:sz="0" w:space="0" w:color="auto"/>
                                                    <w:right w:val="none" w:sz="0" w:space="0" w:color="auto"/>
                                                  </w:divBdr>
                                                  <w:divsChild>
                                                    <w:div w:id="1712604988">
                                                      <w:marLeft w:val="0"/>
                                                      <w:marRight w:val="0"/>
                                                      <w:marTop w:val="0"/>
                                                      <w:marBottom w:val="0"/>
                                                      <w:divBdr>
                                                        <w:top w:val="none" w:sz="0" w:space="0" w:color="auto"/>
                                                        <w:left w:val="none" w:sz="0" w:space="0" w:color="auto"/>
                                                        <w:bottom w:val="none" w:sz="0" w:space="0" w:color="auto"/>
                                                        <w:right w:val="none" w:sz="0" w:space="0" w:color="auto"/>
                                                      </w:divBdr>
                                                      <w:divsChild>
                                                        <w:div w:id="884220696">
                                                          <w:marLeft w:val="0"/>
                                                          <w:marRight w:val="0"/>
                                                          <w:marTop w:val="0"/>
                                                          <w:marBottom w:val="0"/>
                                                          <w:divBdr>
                                                            <w:top w:val="none" w:sz="0" w:space="0" w:color="auto"/>
                                                            <w:left w:val="none" w:sz="0" w:space="0" w:color="auto"/>
                                                            <w:bottom w:val="none" w:sz="0" w:space="0" w:color="auto"/>
                                                            <w:right w:val="none" w:sz="0" w:space="0" w:color="auto"/>
                                                          </w:divBdr>
                                                          <w:divsChild>
                                                            <w:div w:id="2045861602">
                                                              <w:marLeft w:val="0"/>
                                                              <w:marRight w:val="0"/>
                                                              <w:marTop w:val="0"/>
                                                              <w:marBottom w:val="0"/>
                                                              <w:divBdr>
                                                                <w:top w:val="none" w:sz="0" w:space="0" w:color="auto"/>
                                                                <w:left w:val="none" w:sz="0" w:space="0" w:color="auto"/>
                                                                <w:bottom w:val="none" w:sz="0" w:space="0" w:color="auto"/>
                                                                <w:right w:val="none" w:sz="0" w:space="0" w:color="auto"/>
                                                              </w:divBdr>
                                                              <w:divsChild>
                                                                <w:div w:id="17947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781132">
      <w:bodyDiv w:val="1"/>
      <w:marLeft w:val="0"/>
      <w:marRight w:val="0"/>
      <w:marTop w:val="0"/>
      <w:marBottom w:val="0"/>
      <w:divBdr>
        <w:top w:val="none" w:sz="0" w:space="0" w:color="auto"/>
        <w:left w:val="none" w:sz="0" w:space="0" w:color="auto"/>
        <w:bottom w:val="none" w:sz="0" w:space="0" w:color="auto"/>
        <w:right w:val="none" w:sz="0" w:space="0" w:color="auto"/>
      </w:divBdr>
    </w:div>
    <w:div w:id="16886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andworkwell.com/?pin=hca&amp;redirectURL=/en/member/library/sanvell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andworkwell.com/" TargetMode="External"/><Relationship Id="rId12" Type="http://schemas.openxmlformats.org/officeDocument/2006/relationships/hyperlink" Target="https://hrportal.ehr.com/hcarewards/desktopmodules/portal/api/saml/send?target=portal-bs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andworkwell.com/" TargetMode="External"/><Relationship Id="rId11" Type="http://schemas.openxmlformats.org/officeDocument/2006/relationships/hyperlink" Target="https://connect.medcity.net/web/cgwell" TargetMode="External"/><Relationship Id="rId5" Type="http://schemas.openxmlformats.org/officeDocument/2006/relationships/hyperlink" Target="tel:1-877-950-5075" TargetMode="External"/><Relationship Id="rId10" Type="http://schemas.openxmlformats.org/officeDocument/2006/relationships/hyperlink" Target="https://connect.medcity.net/web/li/thrive-personally" TargetMode="External"/><Relationship Id="rId4" Type="http://schemas.openxmlformats.org/officeDocument/2006/relationships/webSettings" Target="webSettings.xml"/><Relationship Id="rId9" Type="http://schemas.openxmlformats.org/officeDocument/2006/relationships/hyperlink" Target="https://psychhub.com/partner_resources/covid-19-5-tips-to-face-your-anxi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Wood-warner Julie</dc:creator>
  <cp:keywords/>
  <dc:description/>
  <cp:lastModifiedBy>Arabindoo Kavitha</cp:lastModifiedBy>
  <cp:revision>2</cp:revision>
  <dcterms:created xsi:type="dcterms:W3CDTF">2022-05-20T16:19:00Z</dcterms:created>
  <dcterms:modified xsi:type="dcterms:W3CDTF">2022-05-20T16:19:00Z</dcterms:modified>
</cp:coreProperties>
</file>